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22" w:rsidRPr="00A87822" w:rsidRDefault="00A87822" w:rsidP="00A87822">
      <w:pPr>
        <w:widowControl/>
        <w:spacing w:before="181" w:after="181" w:line="420" w:lineRule="auto"/>
        <w:jc w:val="center"/>
        <w:outlineLvl w:val="0"/>
        <w:rPr>
          <w:rFonts w:ascii="標楷體" w:eastAsia="標楷體" w:hAnsi="標楷體" w:cs="新細明體"/>
          <w:b/>
          <w:bCs/>
          <w:sz w:val="32"/>
          <w:szCs w:val="32"/>
        </w:rPr>
      </w:pPr>
      <w:bookmarkStart w:id="0" w:name="_Toc8311432"/>
      <w:bookmarkStart w:id="1" w:name="_GoBack"/>
      <w:r w:rsidRPr="00A87822">
        <w:rPr>
          <w:rFonts w:ascii="標楷體" w:eastAsia="標楷體" w:hAnsi="標楷體" w:cs="新細明體"/>
          <w:b/>
          <w:bCs/>
          <w:sz w:val="32"/>
          <w:szCs w:val="32"/>
        </w:rPr>
        <w:t>十二年國教課程綱要總綱暨國小英語文領綱轉化工作坊</w:t>
      </w:r>
      <w:bookmarkEnd w:id="0"/>
      <w:r w:rsidR="00C25484">
        <w:rPr>
          <w:rFonts w:ascii="標楷體" w:eastAsia="標楷體" w:hAnsi="標楷體" w:cs="新細明體" w:hint="eastAsia"/>
          <w:b/>
          <w:bCs/>
          <w:sz w:val="32"/>
          <w:szCs w:val="32"/>
        </w:rPr>
        <w:t>實施計畫</w:t>
      </w:r>
      <w:bookmarkEnd w:id="1"/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一</w:t>
      </w:r>
      <w:r w:rsidRPr="00A87822">
        <w:rPr>
          <w:rFonts w:ascii="新細明體" w:eastAsia="標楷體" w:hAnsi="新細明體" w:hint="eastAsia"/>
          <w:b/>
          <w:sz w:val="28"/>
          <w:szCs w:val="28"/>
        </w:rPr>
        <w:t>﹑</w:t>
      </w:r>
      <w:r w:rsidRPr="00A87822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(一)教育部補助直轄市、縣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作業要點。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(二)桃園市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</w:t>
      </w:r>
      <w:r w:rsidRPr="00A87822"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</w:p>
    <w:p w:rsidR="00A87822" w:rsidRPr="00A87822" w:rsidRDefault="00A87822" w:rsidP="00A87822">
      <w:pPr>
        <w:spacing w:line="400" w:lineRule="exact"/>
        <w:ind w:left="568"/>
        <w:rPr>
          <w:rFonts w:ascii="標楷體" w:eastAsia="標楷體" w:hAnsi="標楷體" w:cs="BiauKai"/>
          <w:color w:val="000000"/>
          <w:sz w:val="24"/>
          <w:szCs w:val="24"/>
        </w:rPr>
      </w:pP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(三)桃園市</w:t>
      </w:r>
      <w:r w:rsidRPr="00A87822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二</w:t>
      </w:r>
      <w:r w:rsidRPr="00A87822">
        <w:rPr>
          <w:rFonts w:ascii="新細明體" w:eastAsia="標楷體" w:hAnsi="新細明體" w:cs="新細明體" w:hint="eastAsia"/>
          <w:b/>
          <w:color w:val="000000"/>
          <w:sz w:val="28"/>
          <w:szCs w:val="28"/>
        </w:rPr>
        <w:t>﹑</w:t>
      </w:r>
      <w:r w:rsidRPr="00A87822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ab/>
        <w:t xml:space="preserve">    因應十二年國教課綱即將實施</w:t>
      </w:r>
      <w:r w:rsidRPr="00A87822">
        <w:rPr>
          <w:rFonts w:ascii="新細明體" w:eastAsia="新細明體" w:hAnsi="新細明體" w:hint="eastAsia"/>
          <w:color w:val="000000"/>
          <w:sz w:val="24"/>
          <w:szCs w:val="24"/>
        </w:rPr>
        <w:t>，</w:t>
      </w: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>必須增進教師對於十二年國教總綱精神及英語文領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 xml:space="preserve">    綱內涵的認識與理解。因此可以藉由工作坊的研習模式來培養市內英語教師產出英語文</w:t>
      </w:r>
    </w:p>
    <w:p w:rsidR="00A87822" w:rsidRPr="00A87822" w:rsidRDefault="00A87822" w:rsidP="00A87822">
      <w:pPr>
        <w:tabs>
          <w:tab w:val="left" w:pos="518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hint="eastAsia"/>
          <w:color w:val="000000"/>
          <w:sz w:val="24"/>
          <w:szCs w:val="24"/>
        </w:rPr>
        <w:t xml:space="preserve">    領域素養導向教學設計的能力，並將共備的教案示例作為課程教學資源分享。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三、目的</w:t>
      </w:r>
    </w:p>
    <w:p w:rsidR="00A87822" w:rsidRPr="00A87822" w:rsidRDefault="00A87822" w:rsidP="00A87822">
      <w:pPr>
        <w:spacing w:line="400" w:lineRule="exact"/>
        <w:ind w:left="286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SimSun" w:hint="eastAsia"/>
          <w:color w:val="000000"/>
          <w:sz w:val="24"/>
          <w:szCs w:val="24"/>
        </w:rPr>
        <w:t xml:space="preserve">      強化以十二年國教課綱為本的核心素養導向課程設計，全面提升教學品質﹔探討素 </w:t>
      </w:r>
    </w:p>
    <w:p w:rsidR="00A87822" w:rsidRPr="00A87822" w:rsidRDefault="00A87822" w:rsidP="00A87822">
      <w:pPr>
        <w:spacing w:line="400" w:lineRule="exact"/>
        <w:ind w:left="286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養導向評量的方向與技巧，以符應教學改變之需求。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四、辦理單位</w:t>
      </w:r>
    </w:p>
    <w:p w:rsidR="00A87822" w:rsidRPr="00A87822" w:rsidRDefault="00A87822" w:rsidP="00A87822">
      <w:pPr>
        <w:spacing w:line="400" w:lineRule="exact"/>
        <w:ind w:left="48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A87822" w:rsidRPr="00A87822" w:rsidRDefault="00A87822" w:rsidP="00A87822">
      <w:pPr>
        <w:spacing w:line="400" w:lineRule="exact"/>
        <w:ind w:left="48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</w:t>
      </w:r>
    </w:p>
    <w:p w:rsidR="00A87822" w:rsidRPr="00A87822" w:rsidRDefault="00A87822" w:rsidP="00A87822">
      <w:pPr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A87822" w:rsidRPr="00A87822" w:rsidRDefault="00A87822" w:rsidP="001F2436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五、辦理日期及地點</w:t>
      </w:r>
    </w:p>
    <w:p w:rsidR="00B07BC5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Gungsuh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="00B07BC5">
        <w:rPr>
          <w:rFonts w:ascii="標楷體" w:eastAsia="標楷體" w:hAnsi="標楷體" w:cs="Gungsuh" w:hint="eastAsia"/>
          <w:color w:val="000000"/>
          <w:sz w:val="24"/>
          <w:szCs w:val="24"/>
        </w:rPr>
        <w:t>分南北區辦理</w:t>
      </w:r>
      <w:r w:rsidR="00EE3AE1">
        <w:rPr>
          <w:rFonts w:ascii="標楷體" w:eastAsia="標楷體" w:hAnsi="標楷體" w:cs="Gungsuh" w:hint="eastAsia"/>
          <w:color w:val="000000"/>
          <w:sz w:val="24"/>
          <w:szCs w:val="24"/>
        </w:rPr>
        <w:t>，請擇一報名參加</w:t>
      </w:r>
    </w:p>
    <w:p w:rsidR="00A87822" w:rsidRDefault="00B07BC5" w:rsidP="00B07BC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南區: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中華民國</w:t>
      </w:r>
      <w:r w:rsidR="00A87822"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年1</w:t>
      </w:r>
      <w:r w:rsidR="001F2436">
        <w:rPr>
          <w:rFonts w:ascii="標楷體" w:eastAsia="標楷體" w:hAnsi="標楷體" w:cs="新細明體"/>
          <w:color w:val="000000"/>
          <w:sz w:val="24"/>
          <w:szCs w:val="24"/>
        </w:rPr>
        <w:t>2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1F2436">
        <w:rPr>
          <w:rFonts w:ascii="標楷體" w:eastAsia="標楷體" w:hAnsi="標楷體" w:cs="新細明體" w:hint="eastAsia"/>
          <w:color w:val="000000"/>
          <w:sz w:val="24"/>
          <w:szCs w:val="24"/>
        </w:rPr>
        <w:t>28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日(六</w:t>
      </w:r>
      <w:r w:rsidR="00A87822"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，於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新明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樓</w:t>
      </w:r>
      <w:r w:rsidR="00A722CB">
        <w:rPr>
          <w:rFonts w:ascii="標楷體" w:eastAsia="標楷體" w:hAnsi="標楷體" w:cs="新細明體" w:hint="eastAsia"/>
          <w:color w:val="000000"/>
          <w:sz w:val="24"/>
          <w:szCs w:val="24"/>
        </w:rPr>
        <w:t>校史</w:t>
      </w:r>
      <w:r w:rsidR="00A87822"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室。</w:t>
      </w:r>
    </w:p>
    <w:p w:rsidR="00B07BC5" w:rsidRPr="00A87822" w:rsidRDefault="00B07BC5" w:rsidP="00EE3AE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北區:中華民國109年1月4日(六)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</w:rPr>
        <w:t>，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於建德國小3樓會議室</w:t>
      </w:r>
      <w:r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六、參加對象及人數</w:t>
      </w:r>
    </w:p>
    <w:p w:rsidR="00A87822" w:rsidRPr="00A87822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="00B07BC5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已報名108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11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日</w:t>
      </w:r>
      <w:r w:rsidR="00B07BC5">
        <w:rPr>
          <w:rFonts w:ascii="標楷體" w:eastAsia="標楷體" w:hAnsi="標楷體" w:cs="新細明體" w:hint="eastAsia"/>
          <w:color w:val="000000"/>
          <w:sz w:val="24"/>
          <w:szCs w:val="24"/>
        </w:rPr>
        <w:t>桃園市新進及代理代課英語教師基礎研習之學員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，各校領域召集人與各校有</w:t>
      </w:r>
      <w:r w:rsidR="00AB1013">
        <w:rPr>
          <w:rFonts w:ascii="標楷體" w:eastAsia="標楷體" w:hAnsi="標楷體" w:cs="新細明體" w:hint="eastAsia"/>
          <w:color w:val="000000"/>
          <w:sz w:val="24"/>
          <w:szCs w:val="24"/>
        </w:rPr>
        <w:t>興趣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參加之英語教師</w:t>
      </w:r>
    </w:p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七、研習內容</w:t>
      </w:r>
    </w:p>
    <w:p w:rsidR="00A87822" w:rsidRPr="00A87822" w:rsidRDefault="00A87822" w:rsidP="00A8782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400" w:lineRule="exact"/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 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722"/>
        <w:gridCol w:w="3119"/>
      </w:tblGrid>
      <w:tr w:rsidR="00A80CC5" w:rsidRPr="00A87822" w:rsidTr="00A80CC5">
        <w:trPr>
          <w:trHeight w:val="36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b/>
                <w:sz w:val="24"/>
                <w:szCs w:val="24"/>
              </w:rPr>
            </w:pPr>
            <w:r w:rsidRPr="00A87822">
              <w:rPr>
                <w:rFonts w:ascii="Cambria" w:eastAsia="標楷體" w:hAnsi="Cambria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87822">
              <w:rPr>
                <w:rFonts w:ascii="標楷體" w:eastAsia="標楷體" w:hAnsi="標楷體" w:hint="eastAsia"/>
                <w:b/>
                <w:sz w:val="24"/>
                <w:szCs w:val="24"/>
              </w:rPr>
              <w:t>課程內容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b/>
                <w:bCs/>
                <w:sz w:val="24"/>
                <w:szCs w:val="24"/>
              </w:rPr>
              <w:t>課程講師及負責團隊</w:t>
            </w:r>
          </w:p>
        </w:tc>
      </w:tr>
      <w:tr w:rsidR="00A80CC5" w:rsidRPr="00A87822" w:rsidTr="00A80CC5">
        <w:trPr>
          <w:trHeight w:val="715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08:50~09:00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引言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</w:t>
            </w: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國小英語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輔導團召集人</w:t>
            </w:r>
          </w:p>
        </w:tc>
      </w:tr>
      <w:tr w:rsidR="00A80CC5" w:rsidRPr="00A87822" w:rsidTr="00A80CC5">
        <w:trPr>
          <w:trHeight w:val="83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09:00~11:50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十二年國教總綱與核心素養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英語文領域課程綱要重要內涵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標楷體" w:eastAsia="標楷體" w:hAnsi="標楷體" w:cs="標楷體" w:hint="eastAsia"/>
                <w:sz w:val="24"/>
                <w:szCs w:val="24"/>
              </w:rPr>
              <w:t>及示例分享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(3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649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lastRenderedPageBreak/>
              <w:t>11:50~13:00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午餐時間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  <w:tr w:rsidR="00A80CC5" w:rsidRPr="00A87822" w:rsidTr="00A80CC5">
        <w:trPr>
          <w:trHeight w:val="90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13:00~14:40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英語文領綱課程轉化實作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(2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71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14:40~14:50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休息</w:t>
            </w:r>
            <w:r w:rsidRPr="00A87822">
              <w:rPr>
                <w:rFonts w:ascii="Calibri" w:eastAsia="標楷體" w:hAnsi="Calibri"/>
                <w:sz w:val="24"/>
                <w:szCs w:val="24"/>
              </w:rPr>
              <w:t>/</w:t>
            </w: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茶敘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  <w:tr w:rsidR="00A80CC5" w:rsidRPr="00A87822" w:rsidTr="00A80CC5">
        <w:trPr>
          <w:trHeight w:val="88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14:50~15:40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hint="eastAsia"/>
                <w:sz w:val="24"/>
                <w:szCs w:val="24"/>
              </w:rPr>
              <w:t>英語文領綱課程轉化實作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實作成果分享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李壹明老師</w:t>
            </w:r>
          </w:p>
          <w:p w:rsidR="00A80CC5" w:rsidRPr="00A87822" w:rsidRDefault="00A80CC5" w:rsidP="00A87822">
            <w:pPr>
              <w:widowControl/>
              <w:snapToGrid w:val="0"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(1</w:t>
            </w: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節</w:t>
            </w:r>
            <w:r w:rsidRPr="00A87822">
              <w:rPr>
                <w:rFonts w:ascii="Calibri" w:eastAsia="標楷體" w:hAnsi="標楷體" w:cs="標楷體"/>
                <w:sz w:val="24"/>
                <w:szCs w:val="24"/>
              </w:rPr>
              <w:t>)</w:t>
            </w:r>
          </w:p>
        </w:tc>
      </w:tr>
      <w:tr w:rsidR="00A80CC5" w:rsidRPr="00A87822" w:rsidTr="00A80CC5">
        <w:trPr>
          <w:trHeight w:val="74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15:40~16:00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綜合座談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桃園市國小英語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輔導團召集人</w:t>
            </w:r>
          </w:p>
        </w:tc>
      </w:tr>
      <w:tr w:rsidR="00A80CC5" w:rsidRPr="00A87822" w:rsidTr="00A80CC5">
        <w:trPr>
          <w:trHeight w:val="723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A87822">
              <w:rPr>
                <w:rFonts w:ascii="Cambria" w:eastAsia="標楷體" w:hAnsi="Cambria"/>
                <w:sz w:val="24"/>
                <w:szCs w:val="24"/>
              </w:rPr>
              <w:t>16:00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A87822">
              <w:rPr>
                <w:rFonts w:ascii="Calibri" w:eastAsia="標楷體" w:hAnsi="Calibri" w:hint="eastAsia"/>
                <w:sz w:val="24"/>
                <w:szCs w:val="24"/>
              </w:rPr>
              <w:t>賦歸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桃園市國小輔導團</w:t>
            </w:r>
          </w:p>
          <w:p w:rsidR="00A80CC5" w:rsidRPr="00A87822" w:rsidRDefault="00A80CC5" w:rsidP="00A87822">
            <w:pPr>
              <w:widowControl/>
              <w:spacing w:line="400" w:lineRule="exact"/>
              <w:jc w:val="center"/>
              <w:rPr>
                <w:rFonts w:ascii="Calibri" w:eastAsia="標楷體" w:hAnsi="標楷體" w:cs="標楷體"/>
                <w:sz w:val="24"/>
                <w:szCs w:val="24"/>
              </w:rPr>
            </w:pPr>
            <w:r w:rsidRPr="00A87822">
              <w:rPr>
                <w:rFonts w:ascii="Calibri" w:eastAsia="標楷體" w:hAnsi="標楷體" w:cs="標楷體" w:hint="eastAsia"/>
                <w:sz w:val="24"/>
                <w:szCs w:val="24"/>
              </w:rPr>
              <w:t>英語團隊</w:t>
            </w:r>
          </w:p>
        </w:tc>
      </w:tr>
    </w:tbl>
    <w:p w:rsidR="00A87822" w:rsidRPr="00A87822" w:rsidRDefault="00A87822" w:rsidP="00A87822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hint="eastAsia"/>
          <w:b/>
          <w:sz w:val="28"/>
          <w:szCs w:val="28"/>
        </w:rPr>
        <w:t>八、經費來源及概算</w:t>
      </w:r>
    </w:p>
    <w:p w:rsidR="00A87822" w:rsidRPr="00A87822" w:rsidRDefault="00A87822" w:rsidP="00A80CC5">
      <w:pPr>
        <w:spacing w:line="400" w:lineRule="exact"/>
        <w:ind w:left="480"/>
        <w:rPr>
          <w:rFonts w:ascii="標楷體" w:eastAsia="標楷體" w:hAnsi="標楷體"/>
          <w:b/>
          <w:sz w:val="28"/>
          <w:szCs w:val="28"/>
        </w:rPr>
      </w:pPr>
      <w:r w:rsidRPr="00A87822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　　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由「教育部補助直轄市、縣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政府精進國民中學及國民小學教師教學專業與課程品質作業要點」及「桃園市</w:t>
      </w:r>
      <w:r w:rsidRPr="00A87822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A87822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學年度精進國民中小學教師教學專業與課程品質整體推動計畫」專款項下支應。</w:t>
      </w:r>
    </w:p>
    <w:p w:rsidR="005B4AE2" w:rsidRDefault="005B4AE2" w:rsidP="005B4AE2">
      <w:pPr>
        <w:spacing w:line="400" w:lineRule="exact"/>
        <w:ind w:left="480"/>
        <w:rPr>
          <w:rFonts w:ascii="標楷體" w:eastAsia="標楷體" w:hAnsi="標楷體" w:cs="標楷體"/>
          <w:bCs/>
          <w:color w:val="000000"/>
          <w:sz w:val="28"/>
          <w:szCs w:val="28"/>
        </w:rPr>
      </w:pPr>
    </w:p>
    <w:sectPr w:rsidR="005B4AE2" w:rsidSect="001F24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5CF" w:rsidRDefault="008B15CF" w:rsidP="00A87822">
      <w:r>
        <w:separator/>
      </w:r>
    </w:p>
  </w:endnote>
  <w:endnote w:type="continuationSeparator" w:id="0">
    <w:p w:rsidR="008B15CF" w:rsidRDefault="008B15CF" w:rsidP="00A8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5CF" w:rsidRDefault="008B15CF" w:rsidP="00A87822">
      <w:r>
        <w:separator/>
      </w:r>
    </w:p>
  </w:footnote>
  <w:footnote w:type="continuationSeparator" w:id="0">
    <w:p w:rsidR="008B15CF" w:rsidRDefault="008B15CF" w:rsidP="00A8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4D"/>
    <w:rsid w:val="0019203C"/>
    <w:rsid w:val="001E6D0F"/>
    <w:rsid w:val="001F2436"/>
    <w:rsid w:val="00363E48"/>
    <w:rsid w:val="00375FEB"/>
    <w:rsid w:val="00475BBC"/>
    <w:rsid w:val="005B4AE2"/>
    <w:rsid w:val="005F635E"/>
    <w:rsid w:val="0061705D"/>
    <w:rsid w:val="007543D3"/>
    <w:rsid w:val="007C1898"/>
    <w:rsid w:val="007D580E"/>
    <w:rsid w:val="008B15CF"/>
    <w:rsid w:val="00937A46"/>
    <w:rsid w:val="00A722CB"/>
    <w:rsid w:val="00A80CC5"/>
    <w:rsid w:val="00A87822"/>
    <w:rsid w:val="00AB1013"/>
    <w:rsid w:val="00B07BC5"/>
    <w:rsid w:val="00B1074D"/>
    <w:rsid w:val="00C25484"/>
    <w:rsid w:val="00D100AE"/>
    <w:rsid w:val="00D10298"/>
    <w:rsid w:val="00DB4B44"/>
    <w:rsid w:val="00EC7B05"/>
    <w:rsid w:val="00EE3AE1"/>
    <w:rsid w:val="00F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17954-B163-4E7F-B023-AA122DA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82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87822"/>
  </w:style>
  <w:style w:type="paragraph" w:styleId="a5">
    <w:name w:val="footer"/>
    <w:basedOn w:val="a"/>
    <w:link w:val="a6"/>
    <w:uiPriority w:val="99"/>
    <w:unhideWhenUsed/>
    <w:rsid w:val="00A8782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87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>HP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2019-12-02T08:11:00Z</dcterms:created>
  <dcterms:modified xsi:type="dcterms:W3CDTF">2019-12-02T08:11:00Z</dcterms:modified>
</cp:coreProperties>
</file>