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59" w:rsidRDefault="00E00A59" w:rsidP="00E93E2E">
      <w:pPr>
        <w:jc w:val="center"/>
        <w:rPr>
          <w:rFonts w:ascii="標楷體" w:eastAsia="標楷體" w:hAnsi="標楷體"/>
          <w:b/>
          <w:szCs w:val="24"/>
        </w:rPr>
      </w:pPr>
    </w:p>
    <w:p w:rsidR="00E93E2E" w:rsidRPr="00E93E2E" w:rsidRDefault="00E93E2E" w:rsidP="00E93E2E">
      <w:pPr>
        <w:jc w:val="center"/>
        <w:rPr>
          <w:rFonts w:ascii="標楷體" w:eastAsia="標楷體" w:hAnsi="標楷體"/>
          <w:b/>
          <w:szCs w:val="24"/>
        </w:rPr>
      </w:pPr>
      <w:r w:rsidRPr="00E93E2E">
        <w:rPr>
          <w:rFonts w:ascii="標楷體" w:eastAsia="標楷體" w:hAnsi="標楷體" w:hint="eastAsia"/>
          <w:b/>
          <w:szCs w:val="24"/>
        </w:rPr>
        <w:t>桃園市107學年度「推動十二年國民基本教育課程綱要教師素養導向教學與評量增能研習」</w:t>
      </w:r>
    </w:p>
    <w:p w:rsidR="00E93E2E" w:rsidRDefault="00E93E2E" w:rsidP="00E93E2E">
      <w:pPr>
        <w:jc w:val="center"/>
        <w:rPr>
          <w:rFonts w:ascii="標楷體" w:eastAsia="標楷體" w:hAnsi="標楷體"/>
          <w:b/>
          <w:szCs w:val="24"/>
        </w:rPr>
      </w:pPr>
      <w:bookmarkStart w:id="0" w:name="_GoBack"/>
      <w:r w:rsidRPr="00E93E2E">
        <w:rPr>
          <w:rFonts w:ascii="標楷體" w:eastAsia="標楷體" w:hAnsi="標楷體" w:hint="eastAsia"/>
          <w:b/>
          <w:szCs w:val="24"/>
        </w:rPr>
        <w:t>補訓場次報名表</w:t>
      </w:r>
      <w:bookmarkEnd w:id="0"/>
    </w:p>
    <w:p w:rsidR="00C852C7" w:rsidRPr="00E93E2E" w:rsidRDefault="00C852C7" w:rsidP="00E93E2E">
      <w:pPr>
        <w:jc w:val="center"/>
        <w:rPr>
          <w:rFonts w:ascii="標楷體" w:eastAsia="標楷體" w:hAnsi="標楷體"/>
          <w:b/>
          <w:szCs w:val="24"/>
        </w:rPr>
      </w:pPr>
    </w:p>
    <w:p w:rsidR="00E93E2E" w:rsidRPr="00E93E2E" w:rsidRDefault="00E93E2E" w:rsidP="00E93E2E">
      <w:pPr>
        <w:rPr>
          <w:rFonts w:ascii="標楷體" w:eastAsia="標楷體" w:hAnsi="標楷體"/>
          <w:b/>
          <w:szCs w:val="24"/>
        </w:rPr>
      </w:pPr>
      <w:r w:rsidRPr="00E93E2E">
        <w:rPr>
          <w:rFonts w:ascii="標楷體" w:eastAsia="標楷體" w:hAnsi="標楷體" w:hint="eastAsia"/>
          <w:b/>
          <w:szCs w:val="24"/>
        </w:rPr>
        <w:t>一、校名：桃園市    區     國民小學</w:t>
      </w:r>
    </w:p>
    <w:p w:rsidR="00E93E2E" w:rsidRPr="00E93E2E" w:rsidRDefault="00E93E2E" w:rsidP="00E93E2E">
      <w:pPr>
        <w:rPr>
          <w:rFonts w:ascii="標楷體" w:eastAsia="標楷體" w:hAnsi="標楷體"/>
          <w:b/>
          <w:szCs w:val="24"/>
        </w:rPr>
      </w:pPr>
      <w:r w:rsidRPr="00E93E2E">
        <w:rPr>
          <w:rFonts w:ascii="標楷體" w:eastAsia="標楷體" w:hAnsi="標楷體" w:hint="eastAsia"/>
          <w:b/>
          <w:szCs w:val="24"/>
        </w:rPr>
        <w:t xml:space="preserve">二、承辦人職稱：                  承辦人姓名：              </w:t>
      </w:r>
    </w:p>
    <w:p w:rsidR="00E93E2E" w:rsidRPr="00E93E2E" w:rsidRDefault="00E93E2E" w:rsidP="00E93E2E">
      <w:pPr>
        <w:rPr>
          <w:rFonts w:ascii="標楷體" w:eastAsia="標楷體" w:hAnsi="標楷體"/>
          <w:b/>
          <w:szCs w:val="24"/>
        </w:rPr>
      </w:pPr>
      <w:r w:rsidRPr="00E93E2E">
        <w:rPr>
          <w:rFonts w:ascii="標楷體" w:eastAsia="標楷體" w:hAnsi="標楷體" w:hint="eastAsia"/>
          <w:b/>
          <w:szCs w:val="24"/>
        </w:rPr>
        <w:t xml:space="preserve">三、承辦人聯絡電話：              分機：     </w:t>
      </w:r>
    </w:p>
    <w:p w:rsidR="00E93E2E" w:rsidRPr="00E93E2E" w:rsidRDefault="00E93E2E" w:rsidP="00E93E2E">
      <w:pPr>
        <w:rPr>
          <w:rFonts w:ascii="標楷體" w:eastAsia="標楷體" w:hAnsi="標楷體"/>
          <w:b/>
          <w:szCs w:val="24"/>
        </w:rPr>
      </w:pPr>
      <w:r w:rsidRPr="00E93E2E">
        <w:rPr>
          <w:rFonts w:ascii="標楷體" w:eastAsia="標楷體" w:hAnsi="標楷體" w:hint="eastAsia"/>
          <w:b/>
          <w:szCs w:val="24"/>
        </w:rPr>
        <w:t xml:space="preserve">四、承辦人E-mail：                         </w:t>
      </w:r>
    </w:p>
    <w:p w:rsidR="00E93E2E" w:rsidRPr="00E93E2E" w:rsidRDefault="00E93E2E" w:rsidP="00E93E2E">
      <w:pPr>
        <w:rPr>
          <w:rFonts w:ascii="標楷體" w:eastAsia="標楷體" w:hAnsi="標楷體"/>
          <w:b/>
        </w:rPr>
      </w:pPr>
      <w:r w:rsidRPr="00E93E2E">
        <w:rPr>
          <w:rFonts w:ascii="標楷體" w:eastAsia="標楷體" w:hAnsi="標楷體" w:hint="eastAsia"/>
          <w:b/>
        </w:rPr>
        <w:t>五、請詳填報名資料：</w:t>
      </w:r>
    </w:p>
    <w:tbl>
      <w:tblPr>
        <w:tblStyle w:val="a3"/>
        <w:tblW w:w="10773" w:type="dxa"/>
        <w:tblInd w:w="108" w:type="dxa"/>
        <w:tblLook w:val="04A0" w:firstRow="1" w:lastRow="0" w:firstColumn="1" w:lastColumn="0" w:noHBand="0" w:noVBand="1"/>
      </w:tblPr>
      <w:tblGrid>
        <w:gridCol w:w="709"/>
        <w:gridCol w:w="1559"/>
        <w:gridCol w:w="2410"/>
        <w:gridCol w:w="1418"/>
        <w:gridCol w:w="3827"/>
        <w:gridCol w:w="850"/>
      </w:tblGrid>
      <w:tr w:rsidR="00E93E2E" w:rsidRPr="00E93E2E" w:rsidTr="00E93E2E">
        <w:tc>
          <w:tcPr>
            <w:tcW w:w="709" w:type="dxa"/>
            <w:vAlign w:val="center"/>
          </w:tcPr>
          <w:p w:rsidR="00E93E2E" w:rsidRPr="00E93E2E" w:rsidRDefault="00E93E2E" w:rsidP="00E93E2E">
            <w:pPr>
              <w:jc w:val="center"/>
              <w:rPr>
                <w:rFonts w:ascii="標楷體" w:eastAsia="標楷體" w:hAnsi="標楷體"/>
                <w:b/>
              </w:rPr>
            </w:pPr>
            <w:r w:rsidRPr="00E93E2E">
              <w:rPr>
                <w:rFonts w:ascii="標楷體" w:eastAsia="標楷體" w:hAnsi="標楷體" w:hint="eastAsia"/>
                <w:b/>
              </w:rPr>
              <w:t>排序</w:t>
            </w:r>
          </w:p>
        </w:tc>
        <w:tc>
          <w:tcPr>
            <w:tcW w:w="1559" w:type="dxa"/>
          </w:tcPr>
          <w:p w:rsidR="00E93E2E" w:rsidRPr="00E93E2E" w:rsidRDefault="00E93E2E" w:rsidP="00E93E2E">
            <w:pPr>
              <w:jc w:val="center"/>
              <w:rPr>
                <w:rFonts w:ascii="標楷體" w:eastAsia="標楷體" w:hAnsi="標楷體"/>
                <w:b/>
              </w:rPr>
            </w:pPr>
            <w:r w:rsidRPr="00E93E2E">
              <w:rPr>
                <w:rFonts w:ascii="標楷體" w:eastAsia="標楷體" w:hAnsi="標楷體" w:hint="eastAsia"/>
                <w:b/>
              </w:rPr>
              <w:t>教師姓名</w:t>
            </w:r>
          </w:p>
        </w:tc>
        <w:tc>
          <w:tcPr>
            <w:tcW w:w="2410" w:type="dxa"/>
          </w:tcPr>
          <w:p w:rsidR="00E93E2E" w:rsidRPr="00E93E2E" w:rsidRDefault="00E93E2E" w:rsidP="00E93E2E">
            <w:pPr>
              <w:jc w:val="center"/>
              <w:rPr>
                <w:rFonts w:ascii="標楷體" w:eastAsia="標楷體" w:hAnsi="標楷體"/>
                <w:b/>
              </w:rPr>
            </w:pPr>
            <w:r w:rsidRPr="00E93E2E">
              <w:rPr>
                <w:rFonts w:ascii="標楷體" w:eastAsia="標楷體" w:hAnsi="標楷體" w:hint="eastAsia"/>
                <w:b/>
              </w:rPr>
              <w:t>108學年度擔任職務</w:t>
            </w:r>
          </w:p>
        </w:tc>
        <w:tc>
          <w:tcPr>
            <w:tcW w:w="1418" w:type="dxa"/>
          </w:tcPr>
          <w:p w:rsidR="00E93E2E" w:rsidRPr="00E93E2E" w:rsidRDefault="00E93E2E" w:rsidP="00994EE4">
            <w:pPr>
              <w:jc w:val="center"/>
              <w:rPr>
                <w:rFonts w:ascii="標楷體" w:eastAsia="標楷體" w:hAnsi="標楷體"/>
                <w:b/>
              </w:rPr>
            </w:pPr>
            <w:r w:rsidRPr="00E93E2E">
              <w:rPr>
                <w:rFonts w:ascii="標楷體" w:eastAsia="標楷體" w:hAnsi="標楷體" w:hint="eastAsia"/>
                <w:b/>
              </w:rPr>
              <w:t>用餐葷素</w:t>
            </w:r>
          </w:p>
        </w:tc>
        <w:tc>
          <w:tcPr>
            <w:tcW w:w="3827" w:type="dxa"/>
          </w:tcPr>
          <w:p w:rsidR="00E93E2E" w:rsidRPr="00E93E2E" w:rsidRDefault="00E93E2E" w:rsidP="00994EE4">
            <w:pPr>
              <w:jc w:val="center"/>
              <w:rPr>
                <w:rFonts w:ascii="標楷體" w:eastAsia="標楷體" w:hAnsi="標楷體"/>
                <w:b/>
              </w:rPr>
            </w:pPr>
            <w:r w:rsidRPr="00E93E2E">
              <w:rPr>
                <w:rFonts w:ascii="標楷體" w:eastAsia="標楷體" w:hAnsi="標楷體" w:hint="eastAsia"/>
                <w:b/>
              </w:rPr>
              <w:t>擬報名場次</w:t>
            </w:r>
            <w:r w:rsidR="00A5334A" w:rsidRPr="00A5334A">
              <w:rPr>
                <w:rFonts w:ascii="標楷體" w:eastAsia="標楷體" w:hAnsi="標楷體" w:hint="eastAsia"/>
              </w:rPr>
              <w:t>(請填順位1、2)</w:t>
            </w:r>
          </w:p>
        </w:tc>
        <w:tc>
          <w:tcPr>
            <w:tcW w:w="850" w:type="dxa"/>
          </w:tcPr>
          <w:p w:rsidR="00E93E2E" w:rsidRPr="00E93E2E" w:rsidRDefault="00E93E2E" w:rsidP="00E93E2E">
            <w:pPr>
              <w:jc w:val="center"/>
              <w:rPr>
                <w:rFonts w:ascii="標楷體" w:eastAsia="標楷體" w:hAnsi="標楷體"/>
                <w:b/>
              </w:rPr>
            </w:pPr>
            <w:r w:rsidRPr="00E93E2E">
              <w:rPr>
                <w:rFonts w:ascii="標楷體" w:eastAsia="標楷體" w:hAnsi="標楷體" w:hint="eastAsia"/>
                <w:b/>
              </w:rPr>
              <w:t>備註</w:t>
            </w:r>
          </w:p>
        </w:tc>
      </w:tr>
      <w:tr w:rsidR="00E93E2E" w:rsidRPr="00E93E2E" w:rsidTr="00E93E2E">
        <w:tc>
          <w:tcPr>
            <w:tcW w:w="709" w:type="dxa"/>
            <w:vAlign w:val="center"/>
          </w:tcPr>
          <w:p w:rsidR="00E93E2E" w:rsidRPr="00E93E2E" w:rsidRDefault="00E93E2E" w:rsidP="00E93E2E">
            <w:pPr>
              <w:jc w:val="center"/>
              <w:rPr>
                <w:rFonts w:ascii="標楷體" w:eastAsia="標楷體" w:hAnsi="標楷體"/>
              </w:rPr>
            </w:pPr>
            <w:r w:rsidRPr="00E93E2E">
              <w:rPr>
                <w:rFonts w:ascii="標楷體" w:eastAsia="標楷體" w:hAnsi="標楷體" w:hint="eastAsia"/>
              </w:rPr>
              <w:t>1</w:t>
            </w:r>
          </w:p>
        </w:tc>
        <w:tc>
          <w:tcPr>
            <w:tcW w:w="1559" w:type="dxa"/>
          </w:tcPr>
          <w:p w:rsidR="00E93E2E" w:rsidRPr="00E93E2E" w:rsidRDefault="00E93E2E" w:rsidP="00E93E2E">
            <w:pPr>
              <w:jc w:val="center"/>
              <w:rPr>
                <w:rFonts w:ascii="標楷體" w:eastAsia="標楷體" w:hAnsi="標楷體"/>
              </w:rPr>
            </w:pPr>
          </w:p>
        </w:tc>
        <w:tc>
          <w:tcPr>
            <w:tcW w:w="2410"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□一年級級任導師</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□一年級科任教師</w:t>
            </w:r>
          </w:p>
        </w:tc>
        <w:tc>
          <w:tcPr>
            <w:tcW w:w="1418" w:type="dxa"/>
          </w:tcPr>
          <w:p w:rsidR="00E93E2E" w:rsidRPr="00E93E2E" w:rsidRDefault="00E93E2E" w:rsidP="00994EE4">
            <w:pPr>
              <w:jc w:val="center"/>
              <w:rPr>
                <w:rFonts w:ascii="標楷體" w:eastAsia="標楷體" w:hAnsi="標楷體"/>
              </w:rPr>
            </w:pPr>
            <w:r w:rsidRPr="00E93E2E">
              <w:rPr>
                <w:rFonts w:ascii="標楷體" w:eastAsia="標楷體" w:hAnsi="標楷體" w:hint="eastAsia"/>
              </w:rPr>
              <w:t>□葷</w:t>
            </w:r>
          </w:p>
          <w:p w:rsidR="00E93E2E" w:rsidRPr="00E93E2E" w:rsidRDefault="00E93E2E" w:rsidP="00994EE4">
            <w:pPr>
              <w:jc w:val="center"/>
              <w:rPr>
                <w:rFonts w:ascii="標楷體" w:eastAsia="標楷體" w:hAnsi="標楷體"/>
              </w:rPr>
            </w:pPr>
            <w:r w:rsidRPr="00E93E2E">
              <w:rPr>
                <w:rFonts w:ascii="標楷體" w:eastAsia="標楷體" w:hAnsi="標楷體" w:hint="eastAsia"/>
              </w:rPr>
              <w:t>□素</w:t>
            </w:r>
          </w:p>
        </w:tc>
        <w:tc>
          <w:tcPr>
            <w:tcW w:w="3827"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□第九場次：8月12日(星期一)</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□第十場次：8月13日(星期二)</w:t>
            </w:r>
          </w:p>
        </w:tc>
        <w:tc>
          <w:tcPr>
            <w:tcW w:w="850" w:type="dxa"/>
          </w:tcPr>
          <w:p w:rsidR="00E93E2E" w:rsidRPr="00E93E2E" w:rsidRDefault="00E93E2E" w:rsidP="00E93E2E">
            <w:pPr>
              <w:jc w:val="center"/>
              <w:rPr>
                <w:rFonts w:ascii="標楷體" w:eastAsia="標楷體" w:hAnsi="標楷體"/>
              </w:rPr>
            </w:pPr>
          </w:p>
        </w:tc>
      </w:tr>
      <w:tr w:rsidR="00E93E2E" w:rsidRPr="00E93E2E" w:rsidTr="00E93E2E">
        <w:tc>
          <w:tcPr>
            <w:tcW w:w="709" w:type="dxa"/>
            <w:vAlign w:val="center"/>
          </w:tcPr>
          <w:p w:rsidR="00E93E2E" w:rsidRPr="00E93E2E" w:rsidRDefault="00E93E2E" w:rsidP="00E93E2E">
            <w:pPr>
              <w:jc w:val="center"/>
              <w:rPr>
                <w:rFonts w:ascii="標楷體" w:eastAsia="標楷體" w:hAnsi="標楷體"/>
              </w:rPr>
            </w:pPr>
            <w:r w:rsidRPr="00E93E2E">
              <w:rPr>
                <w:rFonts w:ascii="標楷體" w:eastAsia="標楷體" w:hAnsi="標楷體" w:hint="eastAsia"/>
              </w:rPr>
              <w:t>2</w:t>
            </w:r>
          </w:p>
        </w:tc>
        <w:tc>
          <w:tcPr>
            <w:tcW w:w="1559" w:type="dxa"/>
          </w:tcPr>
          <w:p w:rsidR="00E93E2E" w:rsidRPr="00E93E2E" w:rsidRDefault="00E93E2E" w:rsidP="00E93E2E">
            <w:pPr>
              <w:jc w:val="center"/>
              <w:rPr>
                <w:rFonts w:ascii="標楷體" w:eastAsia="標楷體" w:hAnsi="標楷體"/>
              </w:rPr>
            </w:pPr>
          </w:p>
        </w:tc>
        <w:tc>
          <w:tcPr>
            <w:tcW w:w="2410"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□一年級級任導師</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□一年級科任教師</w:t>
            </w:r>
          </w:p>
        </w:tc>
        <w:tc>
          <w:tcPr>
            <w:tcW w:w="1418"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□葷</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□素</w:t>
            </w:r>
          </w:p>
        </w:tc>
        <w:tc>
          <w:tcPr>
            <w:tcW w:w="3827"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□第九場次：8月12日(星期一)</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□第十場次：8月13日(星期二)</w:t>
            </w:r>
          </w:p>
        </w:tc>
        <w:tc>
          <w:tcPr>
            <w:tcW w:w="850" w:type="dxa"/>
          </w:tcPr>
          <w:p w:rsidR="00E93E2E" w:rsidRPr="00E93E2E" w:rsidRDefault="00E93E2E" w:rsidP="00E93E2E">
            <w:pPr>
              <w:jc w:val="center"/>
              <w:rPr>
                <w:rFonts w:ascii="標楷體" w:eastAsia="標楷體" w:hAnsi="標楷體"/>
              </w:rPr>
            </w:pPr>
          </w:p>
        </w:tc>
      </w:tr>
      <w:tr w:rsidR="00E93E2E" w:rsidRPr="00E93E2E" w:rsidTr="00E93E2E">
        <w:tc>
          <w:tcPr>
            <w:tcW w:w="709" w:type="dxa"/>
            <w:vAlign w:val="center"/>
          </w:tcPr>
          <w:p w:rsidR="00E93E2E" w:rsidRPr="00E93E2E" w:rsidRDefault="00E93E2E" w:rsidP="00E93E2E">
            <w:pPr>
              <w:jc w:val="center"/>
              <w:rPr>
                <w:rFonts w:ascii="標楷體" w:eastAsia="標楷體" w:hAnsi="標楷體"/>
              </w:rPr>
            </w:pPr>
            <w:r w:rsidRPr="00E93E2E">
              <w:rPr>
                <w:rFonts w:ascii="標楷體" w:eastAsia="標楷體" w:hAnsi="標楷體" w:hint="eastAsia"/>
              </w:rPr>
              <w:t>3</w:t>
            </w:r>
          </w:p>
        </w:tc>
        <w:tc>
          <w:tcPr>
            <w:tcW w:w="1559" w:type="dxa"/>
          </w:tcPr>
          <w:p w:rsidR="00E93E2E" w:rsidRPr="00E93E2E" w:rsidRDefault="00E93E2E" w:rsidP="00E93E2E">
            <w:pPr>
              <w:jc w:val="center"/>
              <w:rPr>
                <w:rFonts w:ascii="標楷體" w:eastAsia="標楷體" w:hAnsi="標楷體"/>
              </w:rPr>
            </w:pPr>
          </w:p>
        </w:tc>
        <w:tc>
          <w:tcPr>
            <w:tcW w:w="2410"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□一年級級任導師</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□一年級科任教師</w:t>
            </w:r>
          </w:p>
        </w:tc>
        <w:tc>
          <w:tcPr>
            <w:tcW w:w="1418"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□葷</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□素</w:t>
            </w:r>
          </w:p>
        </w:tc>
        <w:tc>
          <w:tcPr>
            <w:tcW w:w="3827"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□第九場次：8月12日(星期一)</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□第十場次：8月13日(星期二)</w:t>
            </w:r>
          </w:p>
        </w:tc>
        <w:tc>
          <w:tcPr>
            <w:tcW w:w="850" w:type="dxa"/>
          </w:tcPr>
          <w:p w:rsidR="00E93E2E" w:rsidRPr="00E93E2E" w:rsidRDefault="00E93E2E" w:rsidP="00E93E2E">
            <w:pPr>
              <w:jc w:val="center"/>
              <w:rPr>
                <w:rFonts w:ascii="標楷體" w:eastAsia="標楷體" w:hAnsi="標楷體"/>
              </w:rPr>
            </w:pPr>
          </w:p>
        </w:tc>
      </w:tr>
      <w:tr w:rsidR="00E93E2E" w:rsidRPr="00E93E2E" w:rsidTr="00E93E2E">
        <w:tc>
          <w:tcPr>
            <w:tcW w:w="709" w:type="dxa"/>
            <w:vAlign w:val="center"/>
          </w:tcPr>
          <w:p w:rsidR="00E93E2E" w:rsidRPr="00E93E2E" w:rsidRDefault="00E93E2E" w:rsidP="00E93E2E">
            <w:pPr>
              <w:jc w:val="center"/>
              <w:rPr>
                <w:rFonts w:ascii="標楷體" w:eastAsia="標楷體" w:hAnsi="標楷體"/>
              </w:rPr>
            </w:pPr>
            <w:r w:rsidRPr="00E93E2E">
              <w:rPr>
                <w:rFonts w:ascii="標楷體" w:eastAsia="標楷體" w:hAnsi="標楷體" w:hint="eastAsia"/>
              </w:rPr>
              <w:t>4</w:t>
            </w:r>
          </w:p>
        </w:tc>
        <w:tc>
          <w:tcPr>
            <w:tcW w:w="1559" w:type="dxa"/>
          </w:tcPr>
          <w:p w:rsidR="00E93E2E" w:rsidRPr="00E93E2E" w:rsidRDefault="00E93E2E" w:rsidP="00E93E2E">
            <w:pPr>
              <w:jc w:val="center"/>
              <w:rPr>
                <w:rFonts w:ascii="標楷體" w:eastAsia="標楷體" w:hAnsi="標楷體"/>
              </w:rPr>
            </w:pPr>
          </w:p>
        </w:tc>
        <w:tc>
          <w:tcPr>
            <w:tcW w:w="2410"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□一年級級任導師</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□一年級科任教師</w:t>
            </w:r>
          </w:p>
        </w:tc>
        <w:tc>
          <w:tcPr>
            <w:tcW w:w="1418"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□葷</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□素</w:t>
            </w:r>
          </w:p>
        </w:tc>
        <w:tc>
          <w:tcPr>
            <w:tcW w:w="3827"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□第九場次：8月12日(星期一)</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□第十場次：8月13日(星期二)</w:t>
            </w:r>
          </w:p>
        </w:tc>
        <w:tc>
          <w:tcPr>
            <w:tcW w:w="850" w:type="dxa"/>
          </w:tcPr>
          <w:p w:rsidR="00E93E2E" w:rsidRPr="00E93E2E" w:rsidRDefault="00E93E2E" w:rsidP="00E93E2E">
            <w:pPr>
              <w:jc w:val="center"/>
              <w:rPr>
                <w:rFonts w:ascii="標楷體" w:eastAsia="標楷體" w:hAnsi="標楷體"/>
              </w:rPr>
            </w:pPr>
          </w:p>
        </w:tc>
      </w:tr>
      <w:tr w:rsidR="00E93E2E" w:rsidRPr="00E93E2E" w:rsidTr="00E93E2E">
        <w:tc>
          <w:tcPr>
            <w:tcW w:w="709" w:type="dxa"/>
            <w:vAlign w:val="center"/>
          </w:tcPr>
          <w:p w:rsidR="00E93E2E" w:rsidRPr="00E93E2E" w:rsidRDefault="00E93E2E" w:rsidP="00E93E2E">
            <w:pPr>
              <w:jc w:val="center"/>
              <w:rPr>
                <w:rFonts w:ascii="標楷體" w:eastAsia="標楷體" w:hAnsi="標楷體"/>
              </w:rPr>
            </w:pPr>
            <w:r w:rsidRPr="00E93E2E">
              <w:rPr>
                <w:rFonts w:ascii="標楷體" w:eastAsia="標楷體" w:hAnsi="標楷體" w:hint="eastAsia"/>
              </w:rPr>
              <w:t>5</w:t>
            </w:r>
          </w:p>
        </w:tc>
        <w:tc>
          <w:tcPr>
            <w:tcW w:w="1559" w:type="dxa"/>
          </w:tcPr>
          <w:p w:rsidR="00E93E2E" w:rsidRPr="00E93E2E" w:rsidRDefault="00E93E2E" w:rsidP="00E93E2E">
            <w:pPr>
              <w:jc w:val="center"/>
              <w:rPr>
                <w:rFonts w:ascii="標楷體" w:eastAsia="標楷體" w:hAnsi="標楷體"/>
              </w:rPr>
            </w:pPr>
          </w:p>
        </w:tc>
        <w:tc>
          <w:tcPr>
            <w:tcW w:w="2410"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□一年級級任導師</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□一年級科任教師</w:t>
            </w:r>
          </w:p>
        </w:tc>
        <w:tc>
          <w:tcPr>
            <w:tcW w:w="1418"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□葷</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□素</w:t>
            </w:r>
          </w:p>
        </w:tc>
        <w:tc>
          <w:tcPr>
            <w:tcW w:w="3827" w:type="dxa"/>
          </w:tcPr>
          <w:p w:rsidR="00E93E2E" w:rsidRPr="00E93E2E" w:rsidRDefault="00E93E2E" w:rsidP="00E93E2E">
            <w:pPr>
              <w:jc w:val="center"/>
              <w:rPr>
                <w:rFonts w:ascii="標楷體" w:eastAsia="標楷體" w:hAnsi="標楷體"/>
              </w:rPr>
            </w:pPr>
            <w:r w:rsidRPr="00E93E2E">
              <w:rPr>
                <w:rFonts w:ascii="標楷體" w:eastAsia="標楷體" w:hAnsi="標楷體" w:hint="eastAsia"/>
              </w:rPr>
              <w:t>□第九場次：8月12日(星期一)</w:t>
            </w:r>
          </w:p>
          <w:p w:rsidR="00E93E2E" w:rsidRPr="00E93E2E" w:rsidRDefault="00E93E2E" w:rsidP="00E93E2E">
            <w:pPr>
              <w:jc w:val="center"/>
              <w:rPr>
                <w:rFonts w:ascii="標楷體" w:eastAsia="標楷體" w:hAnsi="標楷體"/>
              </w:rPr>
            </w:pPr>
            <w:r w:rsidRPr="00E93E2E">
              <w:rPr>
                <w:rFonts w:ascii="標楷體" w:eastAsia="標楷體" w:hAnsi="標楷體" w:hint="eastAsia"/>
              </w:rPr>
              <w:t>□第十場次：8月13日(星期二)</w:t>
            </w:r>
          </w:p>
        </w:tc>
        <w:tc>
          <w:tcPr>
            <w:tcW w:w="850" w:type="dxa"/>
          </w:tcPr>
          <w:p w:rsidR="00E93E2E" w:rsidRPr="00E93E2E" w:rsidRDefault="00E93E2E" w:rsidP="00E93E2E">
            <w:pPr>
              <w:jc w:val="center"/>
              <w:rPr>
                <w:rFonts w:ascii="標楷體" w:eastAsia="標楷體" w:hAnsi="標楷體"/>
              </w:rPr>
            </w:pPr>
          </w:p>
        </w:tc>
      </w:tr>
    </w:tbl>
    <w:p w:rsidR="000576E5" w:rsidRPr="00E93E2E" w:rsidRDefault="00E93E2E">
      <w:pPr>
        <w:rPr>
          <w:rFonts w:ascii="標楷體" w:eastAsia="標楷體" w:hAnsi="標楷體"/>
        </w:rPr>
      </w:pPr>
      <w:r w:rsidRPr="00E93E2E">
        <w:rPr>
          <w:rFonts w:ascii="標楷體" w:eastAsia="標楷體" w:hAnsi="標楷體" w:hint="eastAsia"/>
        </w:rPr>
        <w:t>(倘表格不足請自行增列)</w:t>
      </w:r>
    </w:p>
    <w:p w:rsidR="00E93E2E" w:rsidRDefault="00E93E2E">
      <w:pPr>
        <w:rPr>
          <w:rFonts w:ascii="標楷體" w:eastAsia="標楷體" w:hAnsi="標楷體"/>
        </w:rPr>
      </w:pPr>
      <w:r>
        <w:rPr>
          <w:rFonts w:ascii="標楷體" w:eastAsia="標楷體" w:hAnsi="標楷體" w:hint="eastAsia"/>
        </w:rPr>
        <w:t>承辦人：                         單位主管：                       校長：</w:t>
      </w:r>
    </w:p>
    <w:p w:rsidR="00E93E2E" w:rsidRDefault="00E93E2E">
      <w:pPr>
        <w:rPr>
          <w:rFonts w:ascii="標楷體" w:eastAsia="標楷體" w:hAnsi="標楷體"/>
        </w:rPr>
      </w:pPr>
    </w:p>
    <w:p w:rsidR="00E93E2E" w:rsidRDefault="00E93E2E">
      <w:pPr>
        <w:rPr>
          <w:rFonts w:ascii="標楷體" w:eastAsia="標楷體" w:hAnsi="標楷體"/>
        </w:rPr>
      </w:pPr>
    </w:p>
    <w:p w:rsidR="00E93E2E" w:rsidRDefault="00E93E2E">
      <w:pPr>
        <w:rPr>
          <w:rFonts w:ascii="標楷體" w:eastAsia="標楷體" w:hAnsi="標楷體"/>
        </w:rPr>
      </w:pPr>
      <w:r>
        <w:rPr>
          <w:rFonts w:ascii="標楷體" w:eastAsia="標楷體" w:hAnsi="標楷體" w:hint="eastAsia"/>
        </w:rPr>
        <w:t>-------------------------------------------------------------------------------------</w:t>
      </w:r>
    </w:p>
    <w:p w:rsidR="00E93E2E" w:rsidRPr="00E93E2E" w:rsidRDefault="00E93E2E">
      <w:pPr>
        <w:rPr>
          <w:rFonts w:ascii="標楷體" w:eastAsia="標楷體" w:hAnsi="標楷體"/>
          <w:b/>
        </w:rPr>
      </w:pPr>
      <w:r w:rsidRPr="00E93E2E">
        <w:rPr>
          <w:rFonts w:ascii="標楷體" w:eastAsia="標楷體" w:hAnsi="標楷體" w:hint="eastAsia"/>
          <w:b/>
        </w:rPr>
        <w:t>※說明：</w:t>
      </w:r>
    </w:p>
    <w:p w:rsidR="00E93E2E" w:rsidRDefault="00E93E2E" w:rsidP="00A11964">
      <w:pPr>
        <w:ind w:left="480" w:hangingChars="200" w:hanging="480"/>
        <w:rPr>
          <w:rFonts w:ascii="標楷體" w:eastAsia="標楷體" w:hAnsi="標楷體"/>
        </w:rPr>
      </w:pPr>
      <w:r>
        <w:rPr>
          <w:rFonts w:ascii="標楷體" w:eastAsia="標楷體" w:hAnsi="標楷體" w:hint="eastAsia"/>
        </w:rPr>
        <w:t>一、本次研習補訓報名，有名額限制，每場次上限200人，請各校承辦人詳填上列報名表格後核章，免備文逕寄(送)永順國小學務處，自發文日期起以收件次序錄取，額滿為止，額滿後將於永順國小學校首頁公告錄(備)取名單，倘有人員取消報名，則依備取次序遞補</w:t>
      </w:r>
      <w:r w:rsidR="00603F9E">
        <w:rPr>
          <w:rFonts w:ascii="標楷體" w:eastAsia="標楷體" w:hAnsi="標楷體" w:hint="eastAsia"/>
        </w:rPr>
        <w:t>，請隨時留意公告</w:t>
      </w:r>
      <w:r>
        <w:rPr>
          <w:rFonts w:ascii="標楷體" w:eastAsia="標楷體" w:hAnsi="標楷體" w:hint="eastAsia"/>
        </w:rPr>
        <w:t>。</w:t>
      </w:r>
      <w:r w:rsidR="00D659DC">
        <w:rPr>
          <w:rFonts w:ascii="標楷體" w:eastAsia="標楷體" w:hAnsi="標楷體" w:hint="eastAsia"/>
        </w:rPr>
        <w:t>填寫資料不完備或未核章者視同棄權。</w:t>
      </w:r>
    </w:p>
    <w:p w:rsidR="00E93E2E" w:rsidRDefault="00E93E2E" w:rsidP="00A11964">
      <w:pPr>
        <w:ind w:left="480" w:hangingChars="200" w:hanging="480"/>
        <w:rPr>
          <w:rFonts w:ascii="標楷體" w:eastAsia="標楷體" w:hAnsi="標楷體"/>
        </w:rPr>
      </w:pPr>
      <w:r>
        <w:rPr>
          <w:rFonts w:ascii="標楷體" w:eastAsia="標楷體" w:hAnsi="標楷體" w:hint="eastAsia"/>
        </w:rPr>
        <w:t>二、獲錄取人員，請逕至教師研習系統報名，本研習名額、座位有限，未錄取而參加者不核發研習時數、不提供午餐，座位以錄取者優先就座。</w:t>
      </w:r>
    </w:p>
    <w:p w:rsidR="00E93E2E" w:rsidRDefault="00E93E2E" w:rsidP="00A11964">
      <w:pPr>
        <w:ind w:left="480" w:hangingChars="200" w:hanging="480"/>
        <w:rPr>
          <w:rFonts w:ascii="標楷體" w:eastAsia="標楷體" w:hAnsi="標楷體"/>
        </w:rPr>
      </w:pPr>
      <w:r>
        <w:rPr>
          <w:rFonts w:ascii="標楷體" w:eastAsia="標楷體" w:hAnsi="標楷體" w:hint="eastAsia"/>
        </w:rPr>
        <w:t>三、本研習係107學年度之補訓，以108學年度一年級導師或科任教師為參加對象，未符條件者不予錄取。未參加</w:t>
      </w:r>
      <w:r w:rsidR="00603F9E">
        <w:rPr>
          <w:rFonts w:ascii="標楷體" w:eastAsia="標楷體" w:hAnsi="標楷體" w:hint="eastAsia"/>
        </w:rPr>
        <w:t>或未錄取</w:t>
      </w:r>
      <w:r>
        <w:rPr>
          <w:rFonts w:ascii="標楷體" w:eastAsia="標楷體" w:hAnsi="標楷體" w:hint="eastAsia"/>
        </w:rPr>
        <w:t>者，下學年度仍會辦理相關研習，屆時再行補訓</w:t>
      </w:r>
      <w:r w:rsidR="00603F9E">
        <w:rPr>
          <w:rFonts w:ascii="標楷體" w:eastAsia="標楷體" w:hAnsi="標楷體" w:hint="eastAsia"/>
        </w:rPr>
        <w:t>即可</w:t>
      </w:r>
      <w:r>
        <w:rPr>
          <w:rFonts w:ascii="標楷體" w:eastAsia="標楷體" w:hAnsi="標楷體" w:hint="eastAsia"/>
        </w:rPr>
        <w:t>。</w:t>
      </w:r>
    </w:p>
    <w:p w:rsidR="00E93E2E" w:rsidRDefault="00E93E2E" w:rsidP="00A11964">
      <w:pPr>
        <w:ind w:left="480" w:hangingChars="200" w:hanging="480"/>
        <w:rPr>
          <w:rFonts w:ascii="標楷體" w:eastAsia="標楷體" w:hAnsi="標楷體"/>
        </w:rPr>
      </w:pPr>
      <w:r>
        <w:rPr>
          <w:rFonts w:ascii="標楷體" w:eastAsia="標楷體" w:hAnsi="標楷體" w:hint="eastAsia"/>
        </w:rPr>
        <w:t>四、本次補訓研習地點為桃園區永順國小，本校停車位有限，</w:t>
      </w:r>
      <w:r w:rsidR="00A5334A">
        <w:rPr>
          <w:rFonts w:ascii="標楷體" w:eastAsia="標楷體" w:hAnsi="標楷體" w:hint="eastAsia"/>
        </w:rPr>
        <w:t>建議騎摩托車、</w:t>
      </w:r>
      <w:r>
        <w:rPr>
          <w:rFonts w:ascii="標楷體" w:eastAsia="標楷體" w:hAnsi="標楷體" w:hint="eastAsia"/>
        </w:rPr>
        <w:t>共乘</w:t>
      </w:r>
      <w:r w:rsidR="00603F9E">
        <w:rPr>
          <w:rFonts w:ascii="標楷體" w:eastAsia="標楷體" w:hAnsi="標楷體" w:hint="eastAsia"/>
        </w:rPr>
        <w:t>或搭乘大眾運輸工具</w:t>
      </w:r>
      <w:r>
        <w:rPr>
          <w:rFonts w:ascii="標楷體" w:eastAsia="標楷體" w:hAnsi="標楷體" w:hint="eastAsia"/>
        </w:rPr>
        <w:t>前來，倘車位</w:t>
      </w:r>
      <w:r w:rsidR="00A5334A">
        <w:rPr>
          <w:rFonts w:ascii="標楷體" w:eastAsia="標楷體" w:hAnsi="標楷體" w:hint="eastAsia"/>
        </w:rPr>
        <w:t>停</w:t>
      </w:r>
      <w:r>
        <w:rPr>
          <w:rFonts w:ascii="標楷體" w:eastAsia="標楷體" w:hAnsi="標楷體" w:hint="eastAsia"/>
        </w:rPr>
        <w:t>滿</w:t>
      </w:r>
      <w:r w:rsidR="00A5334A">
        <w:rPr>
          <w:rFonts w:ascii="標楷體" w:eastAsia="標楷體" w:hAnsi="標楷體" w:hint="eastAsia"/>
        </w:rPr>
        <w:t>，</w:t>
      </w:r>
      <w:r>
        <w:rPr>
          <w:rFonts w:ascii="標楷體" w:eastAsia="標楷體" w:hAnsi="標楷體" w:hint="eastAsia"/>
        </w:rPr>
        <w:t>請</w:t>
      </w:r>
      <w:r w:rsidR="00603F9E">
        <w:rPr>
          <w:rFonts w:ascii="標楷體" w:eastAsia="標楷體" w:hAnsi="標楷體" w:hint="eastAsia"/>
        </w:rPr>
        <w:t>逕</w:t>
      </w:r>
      <w:r>
        <w:rPr>
          <w:rFonts w:ascii="標楷體" w:eastAsia="標楷體" w:hAnsi="標楷體" w:hint="eastAsia"/>
        </w:rPr>
        <w:t>至附近停車場停車。</w:t>
      </w:r>
    </w:p>
    <w:p w:rsidR="00D659DC" w:rsidRDefault="00D659DC">
      <w:pPr>
        <w:rPr>
          <w:rFonts w:ascii="標楷體" w:eastAsia="標楷體" w:hAnsi="標楷體"/>
        </w:rPr>
      </w:pPr>
      <w:r>
        <w:rPr>
          <w:rFonts w:ascii="標楷體" w:eastAsia="標楷體" w:hAnsi="標楷體" w:hint="eastAsia"/>
        </w:rPr>
        <w:t>五、參加研習之教師須全程參與並確實簽到退，無故缺席或早退，不予核發時數。</w:t>
      </w:r>
    </w:p>
    <w:p w:rsidR="00A5334A" w:rsidRPr="00A5334A" w:rsidRDefault="00A5334A">
      <w:pPr>
        <w:rPr>
          <w:rFonts w:ascii="標楷體" w:eastAsia="標楷體" w:hAnsi="標楷體"/>
        </w:rPr>
      </w:pPr>
      <w:r>
        <w:rPr>
          <w:rFonts w:ascii="標楷體" w:eastAsia="標楷體" w:hAnsi="標楷體" w:hint="eastAsia"/>
        </w:rPr>
        <w:t>六、研習地點：桃園市永順國小(桃園市桃園區永順街100號)4樓視聽教室</w:t>
      </w:r>
    </w:p>
    <w:p w:rsidR="00603F9E" w:rsidRDefault="00A5334A">
      <w:pPr>
        <w:rPr>
          <w:rFonts w:ascii="標楷體" w:eastAsia="標楷體" w:hAnsi="標楷體"/>
        </w:rPr>
      </w:pPr>
      <w:r>
        <w:rPr>
          <w:rFonts w:ascii="標楷體" w:eastAsia="標楷體" w:hAnsi="標楷體" w:hint="eastAsia"/>
        </w:rPr>
        <w:t>七</w:t>
      </w:r>
      <w:r w:rsidR="00603F9E">
        <w:rPr>
          <w:rFonts w:ascii="標楷體" w:eastAsia="標楷體" w:hAnsi="標楷體" w:hint="eastAsia"/>
        </w:rPr>
        <w:t>、本研習倘有未盡事宜，則另函通知。</w:t>
      </w:r>
    </w:p>
    <w:p w:rsidR="00A5334A" w:rsidRDefault="00A5334A">
      <w:pPr>
        <w:rPr>
          <w:rFonts w:ascii="標楷體" w:eastAsia="標楷體" w:hAnsi="標楷體"/>
        </w:rPr>
      </w:pPr>
    </w:p>
    <w:p w:rsidR="00A5334A" w:rsidRDefault="00A5334A">
      <w:pPr>
        <w:rPr>
          <w:rFonts w:ascii="標楷體" w:eastAsia="標楷體" w:hAnsi="標楷體"/>
        </w:rPr>
      </w:pPr>
    </w:p>
    <w:p w:rsidR="00A5334A" w:rsidRDefault="00A5334A">
      <w:pPr>
        <w:rPr>
          <w:rFonts w:ascii="標楷體" w:eastAsia="標楷體" w:hAnsi="標楷體"/>
        </w:rPr>
      </w:pPr>
    </w:p>
    <w:p w:rsidR="00A5334A" w:rsidRDefault="00A5334A">
      <w:pPr>
        <w:rPr>
          <w:rFonts w:ascii="標楷體" w:eastAsia="標楷體" w:hAnsi="標楷體"/>
        </w:rPr>
      </w:pPr>
    </w:p>
    <w:p w:rsidR="00603F9E" w:rsidRDefault="00603F9E">
      <w:pPr>
        <w:rPr>
          <w:rFonts w:ascii="標楷體" w:eastAsia="標楷體" w:hAnsi="標楷體"/>
        </w:rPr>
      </w:pPr>
    </w:p>
    <w:tbl>
      <w:tblPr>
        <w:tblStyle w:val="a3"/>
        <w:tblW w:w="10206" w:type="dxa"/>
        <w:tblInd w:w="108" w:type="dxa"/>
        <w:tblLook w:val="04A0" w:firstRow="1" w:lastRow="0" w:firstColumn="1" w:lastColumn="0" w:noHBand="0" w:noVBand="1"/>
      </w:tblPr>
      <w:tblGrid>
        <w:gridCol w:w="1536"/>
        <w:gridCol w:w="4450"/>
        <w:gridCol w:w="4220"/>
      </w:tblGrid>
      <w:tr w:rsidR="00A5334A" w:rsidRPr="00320406" w:rsidTr="00C852C7">
        <w:tc>
          <w:tcPr>
            <w:tcW w:w="10206" w:type="dxa"/>
            <w:gridSpan w:val="3"/>
            <w:vAlign w:val="center"/>
          </w:tcPr>
          <w:p w:rsidR="00320406" w:rsidRDefault="00A5334A" w:rsidP="00320406">
            <w:pPr>
              <w:jc w:val="center"/>
              <w:rPr>
                <w:rFonts w:ascii="標楷體" w:eastAsia="標楷體" w:hAnsi="標楷體"/>
                <w:b/>
                <w:sz w:val="23"/>
                <w:szCs w:val="23"/>
              </w:rPr>
            </w:pPr>
            <w:r w:rsidRPr="00320406">
              <w:rPr>
                <w:rFonts w:ascii="標楷體" w:eastAsia="標楷體" w:hAnsi="標楷體" w:hint="eastAsia"/>
                <w:b/>
                <w:sz w:val="23"/>
                <w:szCs w:val="23"/>
              </w:rPr>
              <w:t>桃園市107學年度「推動十二年國民基本教育課程綱要教師素養導向教學與評量增能研習」</w:t>
            </w:r>
          </w:p>
          <w:p w:rsidR="00A5334A" w:rsidRPr="00320406" w:rsidRDefault="00A5334A" w:rsidP="00320406">
            <w:pPr>
              <w:jc w:val="center"/>
              <w:rPr>
                <w:rFonts w:ascii="標楷體" w:eastAsia="標楷體" w:hAnsi="標楷體"/>
                <w:b/>
                <w:sz w:val="23"/>
                <w:szCs w:val="23"/>
              </w:rPr>
            </w:pPr>
            <w:r w:rsidRPr="00320406">
              <w:rPr>
                <w:rFonts w:ascii="標楷體" w:eastAsia="標楷體" w:hAnsi="標楷體" w:hint="eastAsia"/>
                <w:b/>
                <w:sz w:val="23"/>
                <w:szCs w:val="23"/>
              </w:rPr>
              <w:t>課程表</w:t>
            </w:r>
          </w:p>
        </w:tc>
      </w:tr>
      <w:tr w:rsidR="00A5334A" w:rsidTr="00C852C7">
        <w:tc>
          <w:tcPr>
            <w:tcW w:w="1394" w:type="dxa"/>
            <w:tcBorders>
              <w:tl2br w:val="single" w:sz="4" w:space="0" w:color="auto"/>
            </w:tcBorders>
            <w:vAlign w:val="center"/>
          </w:tcPr>
          <w:p w:rsidR="00A5334A" w:rsidRDefault="00A5334A" w:rsidP="00994EE4">
            <w:pPr>
              <w:pStyle w:val="a6"/>
              <w:spacing w:before="15" w:line="206" w:lineRule="auto"/>
              <w:ind w:left="0" w:right="-108"/>
              <w:jc w:val="center"/>
              <w:rPr>
                <w:rFonts w:ascii="標楷體" w:eastAsia="標楷體" w:hAnsi="標楷體"/>
                <w:lang w:val="en-US"/>
              </w:rPr>
            </w:pPr>
          </w:p>
        </w:tc>
        <w:tc>
          <w:tcPr>
            <w:tcW w:w="4523" w:type="dxa"/>
            <w:vAlign w:val="center"/>
          </w:tcPr>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108年8月12日(星期一)</w:t>
            </w:r>
          </w:p>
        </w:tc>
        <w:tc>
          <w:tcPr>
            <w:tcW w:w="4289" w:type="dxa"/>
            <w:vAlign w:val="center"/>
          </w:tcPr>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108年8月13日(星期二)</w:t>
            </w:r>
          </w:p>
        </w:tc>
      </w:tr>
      <w:tr w:rsidR="00A5334A" w:rsidTr="00C852C7">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08:30~08:40</w:t>
            </w:r>
          </w:p>
        </w:tc>
        <w:tc>
          <w:tcPr>
            <w:tcW w:w="8812" w:type="dxa"/>
            <w:gridSpan w:val="2"/>
          </w:tcPr>
          <w:p w:rsidR="00A5334A" w:rsidRPr="006E3B25" w:rsidRDefault="00A5334A" w:rsidP="00994EE4">
            <w:pPr>
              <w:pStyle w:val="a6"/>
              <w:spacing w:before="15" w:line="206" w:lineRule="auto"/>
              <w:ind w:left="0" w:right="303"/>
              <w:jc w:val="center"/>
              <w:rPr>
                <w:rFonts w:ascii="標楷體" w:eastAsia="標楷體" w:hAnsi="標楷體" w:cs="細明體"/>
                <w:color w:val="000000"/>
                <w:shd w:val="clear" w:color="auto" w:fill="FFFFFF"/>
              </w:rPr>
            </w:pPr>
            <w:r>
              <w:rPr>
                <w:rFonts w:ascii="標楷體" w:eastAsia="標楷體" w:hAnsi="標楷體" w:hint="eastAsia"/>
                <w:lang w:val="en-US"/>
              </w:rPr>
              <w:t>報到</w:t>
            </w:r>
          </w:p>
        </w:tc>
      </w:tr>
      <w:tr w:rsidR="00A5334A" w:rsidTr="00C852C7">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08:40~08:50</w:t>
            </w:r>
          </w:p>
        </w:tc>
        <w:tc>
          <w:tcPr>
            <w:tcW w:w="8812" w:type="dxa"/>
            <w:gridSpan w:val="2"/>
          </w:tcPr>
          <w:p w:rsidR="00A5334A" w:rsidRPr="006E3B25" w:rsidRDefault="00A5334A" w:rsidP="00994EE4">
            <w:pPr>
              <w:pStyle w:val="a6"/>
              <w:spacing w:before="15" w:line="206" w:lineRule="auto"/>
              <w:ind w:left="0" w:right="303"/>
              <w:jc w:val="center"/>
              <w:rPr>
                <w:rFonts w:ascii="標楷體" w:eastAsia="標楷體" w:hAnsi="標楷體" w:cs="細明體"/>
                <w:color w:val="000000"/>
                <w:shd w:val="clear" w:color="auto" w:fill="FFFFFF"/>
              </w:rPr>
            </w:pPr>
            <w:r>
              <w:rPr>
                <w:rFonts w:ascii="標楷體" w:eastAsia="標楷體" w:hAnsi="標楷體" w:hint="eastAsia"/>
                <w:lang w:val="en-US"/>
              </w:rPr>
              <w:t>始業式、課程說明</w:t>
            </w:r>
          </w:p>
        </w:tc>
      </w:tr>
      <w:tr w:rsidR="00A5334A" w:rsidTr="00C852C7">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08:50~10:20</w:t>
            </w:r>
          </w:p>
          <w:p w:rsidR="00A5334A" w:rsidRDefault="00A5334A" w:rsidP="00320406">
            <w:pPr>
              <w:pStyle w:val="a6"/>
              <w:spacing w:before="15" w:line="206" w:lineRule="auto"/>
              <w:ind w:left="0" w:right="-108"/>
              <w:rPr>
                <w:rFonts w:ascii="標楷體" w:eastAsia="標楷體" w:hAnsi="標楷體"/>
                <w:lang w:val="en-US"/>
              </w:rPr>
            </w:pPr>
            <w:r>
              <w:rPr>
                <w:rFonts w:ascii="標楷體" w:eastAsia="標楷體" w:hAnsi="標楷體" w:hint="eastAsia"/>
                <w:lang w:val="en-US"/>
              </w:rPr>
              <w:t>（第一</w:t>
            </w:r>
            <w:r w:rsidRPr="00320406">
              <w:rPr>
                <w:rFonts w:ascii="標楷體" w:eastAsia="標楷體" w:hAnsi="標楷體" w:hint="eastAsia"/>
                <w:sz w:val="22"/>
                <w:szCs w:val="22"/>
                <w:lang w:val="en-US"/>
              </w:rPr>
              <w:t>節</w:t>
            </w:r>
            <w:r>
              <w:rPr>
                <w:rFonts w:ascii="標楷體" w:eastAsia="標楷體" w:hAnsi="標楷體" w:hint="eastAsia"/>
                <w:lang w:val="en-US"/>
              </w:rPr>
              <w:t>課）</w:t>
            </w:r>
          </w:p>
        </w:tc>
        <w:tc>
          <w:tcPr>
            <w:tcW w:w="8812" w:type="dxa"/>
            <w:gridSpan w:val="2"/>
            <w:vAlign w:val="center"/>
          </w:tcPr>
          <w:p w:rsidR="00A5334A" w:rsidRDefault="00A5334A" w:rsidP="00994EE4">
            <w:pPr>
              <w:pStyle w:val="a6"/>
              <w:spacing w:before="15" w:line="206" w:lineRule="auto"/>
              <w:ind w:left="0" w:right="303"/>
              <w:jc w:val="center"/>
              <w:rPr>
                <w:rFonts w:ascii="標楷體" w:eastAsia="標楷體" w:hAnsi="標楷體"/>
                <w:lang w:val="en-US"/>
              </w:rPr>
            </w:pPr>
            <w:r w:rsidRPr="00505C1A">
              <w:rPr>
                <w:rFonts w:ascii="標楷體" w:eastAsia="標楷體" w:hAnsi="標楷體" w:hint="eastAsia"/>
                <w:lang w:val="en-US"/>
              </w:rPr>
              <w:t>素養導向教學設計與實例</w:t>
            </w:r>
            <w:r>
              <w:rPr>
                <w:rFonts w:ascii="標楷體" w:eastAsia="標楷體" w:hAnsi="標楷體" w:hint="eastAsia"/>
                <w:lang w:val="en-US"/>
              </w:rPr>
              <w:t>(一)</w:t>
            </w:r>
          </w:p>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講師：蕭玉芬老師</w:t>
            </w:r>
          </w:p>
        </w:tc>
      </w:tr>
      <w:tr w:rsidR="00A5334A" w:rsidTr="00C852C7">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10:20~10:30</w:t>
            </w:r>
          </w:p>
        </w:tc>
        <w:tc>
          <w:tcPr>
            <w:tcW w:w="8812" w:type="dxa"/>
            <w:gridSpan w:val="2"/>
            <w:vAlign w:val="center"/>
          </w:tcPr>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休息、茶敘</w:t>
            </w:r>
          </w:p>
        </w:tc>
      </w:tr>
      <w:tr w:rsidR="00A5334A" w:rsidTr="00C852C7">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10:30~12:00</w:t>
            </w:r>
          </w:p>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w:t>
            </w:r>
            <w:r w:rsidRPr="00320406">
              <w:rPr>
                <w:rFonts w:ascii="標楷體" w:eastAsia="標楷體" w:hAnsi="標楷體" w:hint="eastAsia"/>
                <w:sz w:val="22"/>
                <w:szCs w:val="22"/>
                <w:lang w:val="en-US"/>
              </w:rPr>
              <w:t>第二</w:t>
            </w:r>
            <w:r>
              <w:rPr>
                <w:rFonts w:ascii="標楷體" w:eastAsia="標楷體" w:hAnsi="標楷體" w:hint="eastAsia"/>
                <w:lang w:val="en-US"/>
              </w:rPr>
              <w:t>節課）</w:t>
            </w:r>
          </w:p>
        </w:tc>
        <w:tc>
          <w:tcPr>
            <w:tcW w:w="8812" w:type="dxa"/>
            <w:gridSpan w:val="2"/>
            <w:vAlign w:val="center"/>
          </w:tcPr>
          <w:p w:rsidR="00A5334A" w:rsidRDefault="00A5334A" w:rsidP="00994EE4">
            <w:pPr>
              <w:pStyle w:val="a6"/>
              <w:spacing w:before="15" w:line="206" w:lineRule="auto"/>
              <w:ind w:left="0" w:right="303"/>
              <w:jc w:val="center"/>
              <w:rPr>
                <w:rFonts w:ascii="標楷體" w:eastAsia="標楷體" w:hAnsi="標楷體"/>
                <w:lang w:val="en-US"/>
              </w:rPr>
            </w:pPr>
            <w:r w:rsidRPr="00505C1A">
              <w:rPr>
                <w:rFonts w:ascii="標楷體" w:eastAsia="標楷體" w:hAnsi="標楷體" w:hint="eastAsia"/>
                <w:lang w:val="en-US"/>
              </w:rPr>
              <w:t>素養導向教學設計與實例</w:t>
            </w:r>
            <w:r>
              <w:rPr>
                <w:rFonts w:ascii="標楷體" w:eastAsia="標楷體" w:hAnsi="標楷體" w:hint="eastAsia"/>
                <w:lang w:val="en-US"/>
              </w:rPr>
              <w:t>(二)</w:t>
            </w:r>
          </w:p>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講師：蕭玉芬老師</w:t>
            </w:r>
          </w:p>
        </w:tc>
      </w:tr>
      <w:tr w:rsidR="00A5334A" w:rsidTr="00C852C7">
        <w:trPr>
          <w:trHeight w:val="226"/>
        </w:trPr>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12:00~13:00</w:t>
            </w:r>
          </w:p>
        </w:tc>
        <w:tc>
          <w:tcPr>
            <w:tcW w:w="8812" w:type="dxa"/>
            <w:gridSpan w:val="2"/>
            <w:vAlign w:val="center"/>
          </w:tcPr>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午餐、午休</w:t>
            </w:r>
          </w:p>
        </w:tc>
      </w:tr>
      <w:tr w:rsidR="00A5334A" w:rsidTr="00C852C7">
        <w:tc>
          <w:tcPr>
            <w:tcW w:w="1394" w:type="dxa"/>
            <w:vAlign w:val="center"/>
          </w:tcPr>
          <w:p w:rsidR="00A5334A" w:rsidRPr="00320406" w:rsidRDefault="00A5334A" w:rsidP="00994EE4">
            <w:pPr>
              <w:pStyle w:val="a6"/>
              <w:spacing w:before="15" w:line="206" w:lineRule="auto"/>
              <w:ind w:left="0" w:right="-108"/>
              <w:jc w:val="center"/>
              <w:rPr>
                <w:rFonts w:ascii="標楷體" w:eastAsia="標楷體" w:hAnsi="標楷體"/>
                <w:sz w:val="22"/>
                <w:szCs w:val="22"/>
                <w:lang w:val="en-US"/>
              </w:rPr>
            </w:pPr>
            <w:r w:rsidRPr="00320406">
              <w:rPr>
                <w:rFonts w:ascii="標楷體" w:eastAsia="標楷體" w:hAnsi="標楷體" w:hint="eastAsia"/>
                <w:sz w:val="22"/>
                <w:szCs w:val="22"/>
                <w:lang w:val="en-US"/>
              </w:rPr>
              <w:t>13:00~14:30</w:t>
            </w:r>
          </w:p>
          <w:p w:rsidR="00A5334A" w:rsidRPr="00320406" w:rsidRDefault="00A5334A" w:rsidP="00994EE4">
            <w:pPr>
              <w:pStyle w:val="a6"/>
              <w:spacing w:before="15" w:line="206" w:lineRule="auto"/>
              <w:ind w:left="0" w:right="-108"/>
              <w:jc w:val="center"/>
              <w:rPr>
                <w:rFonts w:ascii="標楷體" w:eastAsia="標楷體" w:hAnsi="標楷體"/>
                <w:sz w:val="22"/>
                <w:szCs w:val="22"/>
                <w:lang w:val="en-US"/>
              </w:rPr>
            </w:pPr>
            <w:r w:rsidRPr="00320406">
              <w:rPr>
                <w:rFonts w:ascii="標楷體" w:eastAsia="標楷體" w:hAnsi="標楷體" w:hint="eastAsia"/>
                <w:sz w:val="22"/>
                <w:szCs w:val="22"/>
                <w:lang w:val="en-US"/>
              </w:rPr>
              <w:t>（第三節課）</w:t>
            </w:r>
          </w:p>
        </w:tc>
        <w:tc>
          <w:tcPr>
            <w:tcW w:w="8812" w:type="dxa"/>
            <w:gridSpan w:val="2"/>
            <w:vAlign w:val="center"/>
          </w:tcPr>
          <w:p w:rsidR="00A5334A" w:rsidRDefault="00A5334A" w:rsidP="00994EE4">
            <w:pPr>
              <w:pStyle w:val="a6"/>
              <w:spacing w:before="15" w:line="206" w:lineRule="auto"/>
              <w:ind w:left="0" w:right="303"/>
              <w:jc w:val="center"/>
              <w:rPr>
                <w:rFonts w:ascii="標楷體" w:eastAsia="標楷體" w:hAnsi="標楷體"/>
                <w:lang w:val="en-US"/>
              </w:rPr>
            </w:pPr>
            <w:r w:rsidRPr="006E3B25">
              <w:rPr>
                <w:rFonts w:ascii="標楷體" w:eastAsia="標楷體" w:hAnsi="標楷體" w:cs="細明體" w:hint="eastAsia"/>
                <w:color w:val="000000"/>
                <w:shd w:val="clear" w:color="auto" w:fill="FFFFFF"/>
              </w:rPr>
              <w:t>素養導向標準本位課室評量</w:t>
            </w:r>
            <w:r>
              <w:rPr>
                <w:rFonts w:ascii="標楷體" w:eastAsia="標楷體" w:hAnsi="標楷體" w:hint="eastAsia"/>
                <w:lang w:val="en-US"/>
              </w:rPr>
              <w:t>(一)</w:t>
            </w:r>
          </w:p>
          <w:p w:rsidR="00A5334A" w:rsidRDefault="00A5334A" w:rsidP="00A5334A">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講師：台師大心測中心團隊</w:t>
            </w:r>
          </w:p>
        </w:tc>
      </w:tr>
      <w:tr w:rsidR="00A5334A" w:rsidTr="00C852C7">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14:30~14:40</w:t>
            </w:r>
          </w:p>
        </w:tc>
        <w:tc>
          <w:tcPr>
            <w:tcW w:w="8812" w:type="dxa"/>
            <w:gridSpan w:val="2"/>
            <w:vAlign w:val="center"/>
          </w:tcPr>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休息、茶敘</w:t>
            </w:r>
          </w:p>
        </w:tc>
      </w:tr>
      <w:tr w:rsidR="00A5334A" w:rsidTr="00C852C7">
        <w:tc>
          <w:tcPr>
            <w:tcW w:w="1394" w:type="dxa"/>
            <w:vAlign w:val="center"/>
          </w:tcPr>
          <w:p w:rsidR="00A5334A" w:rsidRPr="00320406" w:rsidRDefault="00A5334A" w:rsidP="00994EE4">
            <w:pPr>
              <w:pStyle w:val="a6"/>
              <w:spacing w:before="15" w:line="206" w:lineRule="auto"/>
              <w:ind w:left="0" w:right="-108"/>
              <w:jc w:val="center"/>
              <w:rPr>
                <w:rFonts w:ascii="標楷體" w:eastAsia="標楷體" w:hAnsi="標楷體"/>
                <w:sz w:val="22"/>
                <w:szCs w:val="22"/>
                <w:lang w:val="en-US"/>
              </w:rPr>
            </w:pPr>
            <w:r w:rsidRPr="00320406">
              <w:rPr>
                <w:rFonts w:ascii="標楷體" w:eastAsia="標楷體" w:hAnsi="標楷體" w:hint="eastAsia"/>
                <w:sz w:val="22"/>
                <w:szCs w:val="22"/>
                <w:lang w:val="en-US"/>
              </w:rPr>
              <w:t>14:40~16:10</w:t>
            </w:r>
          </w:p>
          <w:p w:rsidR="00A5334A" w:rsidRPr="00320406" w:rsidRDefault="00A5334A" w:rsidP="00994EE4">
            <w:pPr>
              <w:pStyle w:val="a6"/>
              <w:spacing w:before="15" w:line="206" w:lineRule="auto"/>
              <w:ind w:left="0" w:right="-108"/>
              <w:jc w:val="center"/>
              <w:rPr>
                <w:rFonts w:ascii="標楷體" w:eastAsia="標楷體" w:hAnsi="標楷體"/>
                <w:sz w:val="22"/>
                <w:szCs w:val="22"/>
                <w:lang w:val="en-US"/>
              </w:rPr>
            </w:pPr>
            <w:r w:rsidRPr="00320406">
              <w:rPr>
                <w:rFonts w:ascii="標楷體" w:eastAsia="標楷體" w:hAnsi="標楷體" w:hint="eastAsia"/>
                <w:sz w:val="22"/>
                <w:szCs w:val="22"/>
                <w:lang w:val="en-US"/>
              </w:rPr>
              <w:t>（第四節課）</w:t>
            </w:r>
          </w:p>
        </w:tc>
        <w:tc>
          <w:tcPr>
            <w:tcW w:w="8812" w:type="dxa"/>
            <w:gridSpan w:val="2"/>
            <w:vAlign w:val="center"/>
          </w:tcPr>
          <w:p w:rsidR="00A5334A" w:rsidRPr="00505C1A" w:rsidRDefault="00A5334A" w:rsidP="00994EE4">
            <w:pPr>
              <w:pStyle w:val="a6"/>
              <w:spacing w:before="15" w:line="206" w:lineRule="auto"/>
              <w:ind w:left="0" w:right="303"/>
              <w:jc w:val="center"/>
              <w:rPr>
                <w:rFonts w:ascii="標楷體" w:eastAsia="標楷體" w:hAnsi="標楷體"/>
                <w:lang w:val="en-US"/>
              </w:rPr>
            </w:pPr>
            <w:r w:rsidRPr="006E3B25">
              <w:rPr>
                <w:rFonts w:ascii="標楷體" w:eastAsia="標楷體" w:hAnsi="標楷體" w:cs="細明體" w:hint="eastAsia"/>
                <w:color w:val="000000"/>
                <w:shd w:val="clear" w:color="auto" w:fill="FFFFFF"/>
              </w:rPr>
              <w:t>素養導向標準本位課室評量</w:t>
            </w:r>
            <w:r>
              <w:rPr>
                <w:rFonts w:ascii="標楷體" w:eastAsia="標楷體" w:hAnsi="標楷體" w:hint="eastAsia"/>
                <w:lang w:val="en-US"/>
              </w:rPr>
              <w:t>(二)</w:t>
            </w:r>
            <w:r w:rsidRPr="00505C1A">
              <w:rPr>
                <w:rFonts w:ascii="標楷體" w:eastAsia="標楷體" w:hAnsi="標楷體"/>
                <w:lang w:val="en-US"/>
              </w:rPr>
              <w:t xml:space="preserve"> </w:t>
            </w:r>
          </w:p>
          <w:p w:rsidR="00A5334A" w:rsidRPr="00A5334A" w:rsidRDefault="00A5334A" w:rsidP="00A5334A">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講師：台師大心測中心團隊</w:t>
            </w:r>
          </w:p>
        </w:tc>
      </w:tr>
      <w:tr w:rsidR="00A5334A" w:rsidTr="00C852C7">
        <w:trPr>
          <w:trHeight w:val="367"/>
        </w:trPr>
        <w:tc>
          <w:tcPr>
            <w:tcW w:w="1394" w:type="dxa"/>
            <w:vAlign w:val="center"/>
          </w:tcPr>
          <w:p w:rsidR="00A5334A" w:rsidRDefault="00A5334A" w:rsidP="00994EE4">
            <w:pPr>
              <w:pStyle w:val="a6"/>
              <w:spacing w:before="15" w:line="206" w:lineRule="auto"/>
              <w:ind w:left="0" w:right="-108"/>
              <w:jc w:val="center"/>
              <w:rPr>
                <w:rFonts w:ascii="標楷體" w:eastAsia="標楷體" w:hAnsi="標楷體"/>
                <w:lang w:val="en-US"/>
              </w:rPr>
            </w:pPr>
            <w:r>
              <w:rPr>
                <w:rFonts w:ascii="標楷體" w:eastAsia="標楷體" w:hAnsi="標楷體" w:hint="eastAsia"/>
                <w:lang w:val="en-US"/>
              </w:rPr>
              <w:t>16:10～</w:t>
            </w:r>
          </w:p>
        </w:tc>
        <w:tc>
          <w:tcPr>
            <w:tcW w:w="8812" w:type="dxa"/>
            <w:gridSpan w:val="2"/>
          </w:tcPr>
          <w:p w:rsidR="00A5334A" w:rsidRDefault="00A5334A" w:rsidP="00994EE4">
            <w:pPr>
              <w:pStyle w:val="a6"/>
              <w:spacing w:before="15" w:line="206" w:lineRule="auto"/>
              <w:ind w:left="0" w:right="303"/>
              <w:jc w:val="center"/>
              <w:rPr>
                <w:rFonts w:ascii="標楷體" w:eastAsia="標楷體" w:hAnsi="標楷體"/>
                <w:lang w:val="en-US"/>
              </w:rPr>
            </w:pPr>
            <w:r>
              <w:rPr>
                <w:rFonts w:ascii="標楷體" w:eastAsia="標楷體" w:hAnsi="標楷體" w:hint="eastAsia"/>
                <w:lang w:val="en-US"/>
              </w:rPr>
              <w:t>賦歸</w:t>
            </w:r>
          </w:p>
        </w:tc>
      </w:tr>
    </w:tbl>
    <w:p w:rsidR="00A5334A" w:rsidRDefault="00A5334A" w:rsidP="00A5334A">
      <w:pPr>
        <w:rPr>
          <w:rFonts w:ascii="標楷體" w:eastAsia="標楷體" w:hAnsi="標楷體"/>
        </w:rPr>
      </w:pPr>
    </w:p>
    <w:sectPr w:rsidR="00A5334A" w:rsidSect="00A5334A">
      <w:pgSz w:w="11906" w:h="16838"/>
      <w:pgMar w:top="709" w:right="849" w:bottom="70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05E" w:rsidRDefault="00D3305E" w:rsidP="00F7115A">
      <w:r>
        <w:separator/>
      </w:r>
    </w:p>
  </w:endnote>
  <w:endnote w:type="continuationSeparator" w:id="0">
    <w:p w:rsidR="00D3305E" w:rsidRDefault="00D3305E" w:rsidP="00F7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05E" w:rsidRDefault="00D3305E" w:rsidP="00F7115A">
      <w:r>
        <w:separator/>
      </w:r>
    </w:p>
  </w:footnote>
  <w:footnote w:type="continuationSeparator" w:id="0">
    <w:p w:rsidR="00D3305E" w:rsidRDefault="00D3305E" w:rsidP="00F71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E"/>
    <w:rsid w:val="000576E5"/>
    <w:rsid w:val="00320406"/>
    <w:rsid w:val="00603F9E"/>
    <w:rsid w:val="00A11964"/>
    <w:rsid w:val="00A5334A"/>
    <w:rsid w:val="00C852C7"/>
    <w:rsid w:val="00D3305E"/>
    <w:rsid w:val="00D659DC"/>
    <w:rsid w:val="00E00A59"/>
    <w:rsid w:val="00E93E2E"/>
    <w:rsid w:val="00F71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46BA73-A9DF-46B4-8795-4037F229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E2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334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5334A"/>
    <w:rPr>
      <w:rFonts w:asciiTheme="majorHAnsi" w:eastAsiaTheme="majorEastAsia" w:hAnsiTheme="majorHAnsi" w:cstheme="majorBidi"/>
      <w:sz w:val="18"/>
      <w:szCs w:val="18"/>
    </w:rPr>
  </w:style>
  <w:style w:type="paragraph" w:styleId="a6">
    <w:name w:val="Body Text"/>
    <w:basedOn w:val="a"/>
    <w:link w:val="a7"/>
    <w:uiPriority w:val="1"/>
    <w:qFormat/>
    <w:rsid w:val="00A5334A"/>
    <w:pPr>
      <w:autoSpaceDE w:val="0"/>
      <w:autoSpaceDN w:val="0"/>
      <w:ind w:left="228"/>
    </w:pPr>
    <w:rPr>
      <w:rFonts w:ascii="Noto Sans Mono CJK JP Regular" w:eastAsia="Noto Sans Mono CJK JP Regular" w:hAnsi="Noto Sans Mono CJK JP Regular" w:cs="Noto Sans Mono CJK JP Regular"/>
      <w:kern w:val="0"/>
      <w:szCs w:val="24"/>
      <w:lang w:val="zh-TW" w:bidi="zh-TW"/>
    </w:rPr>
  </w:style>
  <w:style w:type="character" w:customStyle="1" w:styleId="a7">
    <w:name w:val="本文 字元"/>
    <w:basedOn w:val="a0"/>
    <w:link w:val="a6"/>
    <w:uiPriority w:val="1"/>
    <w:rsid w:val="00A5334A"/>
    <w:rPr>
      <w:rFonts w:ascii="Noto Sans Mono CJK JP Regular" w:eastAsia="Noto Sans Mono CJK JP Regular" w:hAnsi="Noto Sans Mono CJK JP Regular" w:cs="Noto Sans Mono CJK JP Regular"/>
      <w:kern w:val="0"/>
      <w:szCs w:val="24"/>
      <w:lang w:val="zh-TW" w:bidi="zh-TW"/>
    </w:rPr>
  </w:style>
  <w:style w:type="paragraph" w:styleId="a8">
    <w:name w:val="header"/>
    <w:basedOn w:val="a"/>
    <w:link w:val="a9"/>
    <w:uiPriority w:val="99"/>
    <w:unhideWhenUsed/>
    <w:rsid w:val="00F7115A"/>
    <w:pPr>
      <w:tabs>
        <w:tab w:val="center" w:pos="4153"/>
        <w:tab w:val="right" w:pos="8306"/>
      </w:tabs>
      <w:snapToGrid w:val="0"/>
    </w:pPr>
    <w:rPr>
      <w:sz w:val="20"/>
      <w:szCs w:val="20"/>
    </w:rPr>
  </w:style>
  <w:style w:type="character" w:customStyle="1" w:styleId="a9">
    <w:name w:val="頁首 字元"/>
    <w:basedOn w:val="a0"/>
    <w:link w:val="a8"/>
    <w:uiPriority w:val="99"/>
    <w:rsid w:val="00F7115A"/>
    <w:rPr>
      <w:sz w:val="20"/>
      <w:szCs w:val="20"/>
    </w:rPr>
  </w:style>
  <w:style w:type="paragraph" w:styleId="aa">
    <w:name w:val="footer"/>
    <w:basedOn w:val="a"/>
    <w:link w:val="ab"/>
    <w:uiPriority w:val="99"/>
    <w:unhideWhenUsed/>
    <w:rsid w:val="00F7115A"/>
    <w:pPr>
      <w:tabs>
        <w:tab w:val="center" w:pos="4153"/>
        <w:tab w:val="right" w:pos="8306"/>
      </w:tabs>
      <w:snapToGrid w:val="0"/>
    </w:pPr>
    <w:rPr>
      <w:sz w:val="20"/>
      <w:szCs w:val="20"/>
    </w:rPr>
  </w:style>
  <w:style w:type="character" w:customStyle="1" w:styleId="ab">
    <w:name w:val="頁尾 字元"/>
    <w:basedOn w:val="a0"/>
    <w:link w:val="aa"/>
    <w:uiPriority w:val="99"/>
    <w:rsid w:val="00F711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2</cp:revision>
  <cp:lastPrinted>2019-06-10T09:35:00Z</cp:lastPrinted>
  <dcterms:created xsi:type="dcterms:W3CDTF">2019-06-24T02:09:00Z</dcterms:created>
  <dcterms:modified xsi:type="dcterms:W3CDTF">2019-06-24T02:09:00Z</dcterms:modified>
</cp:coreProperties>
</file>