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44" w:rsidRPr="00E53944" w:rsidRDefault="00E53944" w:rsidP="00E53944">
      <w:pPr>
        <w:spacing w:before="50" w:after="50" w:line="32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>附件一</w:t>
      </w:r>
    </w:p>
    <w:p w:rsidR="00E53944" w:rsidRPr="00E53944" w:rsidRDefault="00E53944" w:rsidP="00E53944">
      <w:pPr>
        <w:spacing w:before="50" w:after="50" w:line="320" w:lineRule="exact"/>
        <w:ind w:firstLineChars="100" w:firstLine="240"/>
        <w:jc w:val="both"/>
        <w:rPr>
          <w:rFonts w:ascii="標楷體" w:eastAsia="標楷體" w:hAnsi="標楷體" w:cs="新細明體"/>
          <w:kern w:val="0"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 xml:space="preserve">           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桃園市政府家庭教育中心108年度學校家庭教育優質化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Calibri" w:eastAsia="標楷體" w:hAnsi="Calibri"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(學校志工家庭教育增能研習)課程表</w:t>
      </w:r>
    </w:p>
    <w:tbl>
      <w:tblPr>
        <w:tblStyle w:val="a3"/>
        <w:tblW w:w="0" w:type="auto"/>
        <w:tblInd w:w="827" w:type="dxa"/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</w:tblGrid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108年05月31日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108年06月06日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8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108年06月13日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09：00-09：10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報到、開場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到到、開場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報導、開場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9：10-10：00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10：00-10：10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中場休息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10：10-11：40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</w:t>
            </w:r>
            <w:bookmarkStart w:id="0" w:name="_GoBack"/>
            <w:bookmarkEnd w:id="0"/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11：40-12：30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午餐時間</w:t>
            </w:r>
          </w:p>
        </w:tc>
      </w:tr>
      <w:tr w:rsidR="00E53944" w:rsidRPr="00E53944" w:rsidTr="00F43B70">
        <w:tc>
          <w:tcPr>
            <w:tcW w:w="2201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12：30-15：00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  <w:tc>
          <w:tcPr>
            <w:tcW w:w="2200" w:type="dxa"/>
          </w:tcPr>
          <w:p w:rsidR="00E53944" w:rsidRPr="00E53944" w:rsidRDefault="00E53944" w:rsidP="00F43B7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944">
              <w:rPr>
                <w:rFonts w:ascii="標楷體" w:eastAsia="標楷體" w:hAnsi="標楷體" w:hint="eastAsia"/>
                <w:sz w:val="24"/>
                <w:szCs w:val="24"/>
              </w:rPr>
              <w:t>專題演講與實作</w:t>
            </w:r>
          </w:p>
        </w:tc>
      </w:tr>
    </w:tbl>
    <w:p w:rsidR="00E53944" w:rsidRDefault="00E53944" w:rsidP="00E53944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二</w:t>
      </w:r>
      <w:r>
        <w:rPr>
          <w:rFonts w:ascii="Calibri" w:eastAsia="標楷體" w:hAnsi="Calibri" w:hint="eastAsia"/>
          <w:sz w:val="28"/>
          <w:szCs w:val="28"/>
        </w:rPr>
        <w:t>)</w:t>
      </w:r>
      <w:r w:rsidRPr="00113CDA">
        <w:rPr>
          <w:rFonts w:ascii="Calibri" w:eastAsia="標楷體" w:hAnsi="Calibri" w:hint="eastAsia"/>
          <w:sz w:val="28"/>
          <w:szCs w:val="28"/>
        </w:rPr>
        <w:t>活動</w:t>
      </w:r>
      <w:r w:rsidRPr="00113CDA">
        <w:rPr>
          <w:rFonts w:ascii="Calibri" w:eastAsia="標楷體" w:hAnsi="Calibri" w:hint="eastAsia"/>
          <w:sz w:val="28"/>
          <w:szCs w:val="28"/>
        </w:rPr>
        <w:t>/</w:t>
      </w:r>
      <w:r w:rsidRPr="00113CDA">
        <w:rPr>
          <w:rFonts w:ascii="Calibri" w:eastAsia="標楷體" w:hAnsi="Calibri" w:hint="eastAsia"/>
          <w:sz w:val="28"/>
          <w:szCs w:val="28"/>
        </w:rPr>
        <w:t>課程內容、講師及教材：</w:t>
      </w:r>
    </w:p>
    <w:tbl>
      <w:tblPr>
        <w:tblpPr w:leftFromText="180" w:rightFromText="180" w:vertAnchor="tex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780"/>
        <w:gridCol w:w="1823"/>
        <w:gridCol w:w="4641"/>
      </w:tblGrid>
      <w:tr w:rsidR="00E53944" w:rsidRPr="00077CD0" w:rsidTr="00033B1C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內容簡介</w:t>
            </w:r>
          </w:p>
        </w:tc>
      </w:tr>
      <w:tr w:rsidR="00E53944" w:rsidRPr="00077CD0" w:rsidTr="00033B1C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FUN家庭</w:t>
            </w: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~開啟家庭生命力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家庭知多少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  <w:b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認識家庭周期與發展任務，及家庭的主要功能，了解孩子的發展階段與心理需求。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生命的形塑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  <w:b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知道父母就是孩子的原生家庭，覺察原生家庭對目前家庭生活的影響，能建立新的健康家庭模式。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幸福的開始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明白夫妻關係是家庭穩定的基礎，願意反思與檢視自己與配偶的關係，並努力增進夫妻親密的關係。</w:t>
            </w:r>
          </w:p>
        </w:tc>
      </w:tr>
      <w:tr w:rsidR="00E53944" w:rsidRPr="00077CD0" w:rsidTr="00033B1C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FUN關係</w:t>
            </w: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~打造家庭幸福力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關係華爾滋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了解夫妻彼此特質與價值觀的差異來自性別與原生家庭使然，知道在差異中如何相處，找到最佳雙人舞步。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家庭悶燒鍋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林雅慧老師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認識衝突產生的原因及衝突模式，有能力在衝突中自我覺察，並運用方法處理在衝突中產生的情緒。</w:t>
            </w:r>
          </w:p>
        </w:tc>
      </w:tr>
      <w:tr w:rsidR="00E53944" w:rsidRPr="00077CD0" w:rsidTr="00033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44" w:rsidRPr="00077CD0" w:rsidRDefault="00E53944" w:rsidP="00033B1C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077CD0">
              <w:rPr>
                <w:rFonts w:ascii="標楷體" w:eastAsia="標楷體" w:hAnsi="標楷體" w:hint="eastAsia"/>
                <w:b/>
              </w:rPr>
              <w:t>溝通與和好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4" w:rsidRPr="00EC1BA3" w:rsidRDefault="00E53944" w:rsidP="00033B1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EC1BA3">
              <w:rPr>
                <w:rFonts w:ascii="標楷體" w:eastAsia="標楷體" w:hAnsi="標楷體" w:hint="eastAsia"/>
              </w:rPr>
              <w:t>潘麗卿老師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44" w:rsidRPr="00077CD0" w:rsidRDefault="00E53944" w:rsidP="00033B1C">
            <w:pPr>
              <w:spacing w:line="400" w:lineRule="exact"/>
              <w:rPr>
                <w:rFonts w:ascii="標楷體" w:eastAsia="標楷體" w:hAnsi="標楷體"/>
              </w:rPr>
            </w:pPr>
            <w:r w:rsidRPr="00077CD0">
              <w:rPr>
                <w:rFonts w:ascii="標楷體" w:eastAsia="標楷體" w:hAnsi="標楷體" w:hint="eastAsia"/>
              </w:rPr>
              <w:t>明白溝通常見的盲點，能找出最佳的溝通模式與良方，並運用有效的溝通技巧達到雙贏。</w:t>
            </w:r>
          </w:p>
        </w:tc>
      </w:tr>
    </w:tbl>
    <w:p w:rsidR="00205EDC" w:rsidRDefault="00033B1C" w:rsidP="00E53944">
      <w:pPr>
        <w:spacing w:before="50" w:after="50" w:line="320" w:lineRule="exact"/>
        <w:jc w:val="both"/>
      </w:pPr>
      <w:r>
        <w:br w:type="textWrapping" w:clear="all"/>
      </w:r>
    </w:p>
    <w:p w:rsidR="00E53944" w:rsidRPr="00E53944" w:rsidRDefault="00E53944" w:rsidP="00E53944">
      <w:pPr>
        <w:spacing w:before="50" w:after="50" w:line="32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E53944">
        <w:rPr>
          <w:rFonts w:ascii="標楷體" w:eastAsia="標楷體" w:hAnsi="標楷體" w:cs="Times New Roman" w:hint="eastAsia"/>
          <w:b/>
          <w:szCs w:val="24"/>
        </w:rPr>
        <w:t>附件二</w:t>
      </w:r>
    </w:p>
    <w:p w:rsidR="00E53944" w:rsidRPr="00E53944" w:rsidRDefault="00E53944" w:rsidP="00205ED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桃園市政府家庭教育中心108年度學校家庭教育優質化</w:t>
      </w:r>
    </w:p>
    <w:p w:rsidR="00E53944" w:rsidRPr="00E53944" w:rsidRDefault="00E53944" w:rsidP="00E53944">
      <w:pPr>
        <w:widowControl/>
        <w:snapToGrid w:val="0"/>
        <w:spacing w:line="48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(學校志工家庭教育增能研習)</w:t>
      </w:r>
      <w:r w:rsidRPr="00E53944">
        <w:rPr>
          <w:rFonts w:ascii="標楷體" w:eastAsia="標楷體" w:hAnsi="標楷體" w:cs="Times New Roman"/>
          <w:b/>
          <w:sz w:val="28"/>
          <w:szCs w:val="28"/>
        </w:rPr>
        <w:t>報名</w:t>
      </w:r>
      <w:r w:rsidRPr="00E53944">
        <w:rPr>
          <w:rFonts w:ascii="標楷體" w:eastAsia="標楷體" w:hAnsi="標楷體" w:cs="Times New Roman" w:hint="eastAsia"/>
          <w:b/>
          <w:sz w:val="28"/>
          <w:szCs w:val="28"/>
        </w:rPr>
        <w:t>表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報名學校：　       　　　　　　地址：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 xml:space="preserve">承 辦 人：　　　　    　       聯絡電話：　　　　           </w:t>
      </w:r>
    </w:p>
    <w:p w:rsidR="00E53944" w:rsidRPr="00E53944" w:rsidRDefault="00E53944" w:rsidP="00E53944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E-mail：</w:t>
      </w:r>
    </w:p>
    <w:tbl>
      <w:tblPr>
        <w:tblW w:w="88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7"/>
        <w:gridCol w:w="4111"/>
        <w:gridCol w:w="2126"/>
      </w:tblGrid>
      <w:tr w:rsidR="00E53944" w:rsidRPr="00E53944" w:rsidTr="00205EDC">
        <w:trPr>
          <w:cantSplit/>
          <w:trHeight w:val="1027"/>
        </w:trPr>
        <w:tc>
          <w:tcPr>
            <w:tcW w:w="259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3944">
              <w:rPr>
                <w:rFonts w:ascii="標楷體" w:eastAsia="標楷體" w:hAnsi="標楷體" w:cs="Times New Roman" w:hint="eastAsia"/>
                <w:szCs w:val="24"/>
              </w:rPr>
              <w:t>素食</w:t>
            </w:r>
          </w:p>
          <w:p w:rsidR="00E53944" w:rsidRPr="00E53944" w:rsidRDefault="00E53944" w:rsidP="00E53944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E53944">
              <w:rPr>
                <w:rFonts w:ascii="標楷體" w:eastAsia="標楷體" w:hAnsi="標楷體" w:cs="Times New Roman" w:hint="eastAsia"/>
                <w:sz w:val="16"/>
                <w:szCs w:val="16"/>
              </w:rPr>
              <w:t>（打ˇ）</w:t>
            </w: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1021"/>
        </w:trPr>
        <w:tc>
          <w:tcPr>
            <w:tcW w:w="259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3944" w:rsidRPr="00E53944" w:rsidTr="00205EDC">
        <w:trPr>
          <w:trHeight w:val="937"/>
        </w:trPr>
        <w:tc>
          <w:tcPr>
            <w:tcW w:w="25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53944" w:rsidRPr="00E53944" w:rsidRDefault="00E53944" w:rsidP="00E53944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53944" w:rsidRPr="00E53944" w:rsidRDefault="00E53944" w:rsidP="00E53944">
      <w:pPr>
        <w:spacing w:line="38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※報到時間：1</w:t>
      </w:r>
      <w:r w:rsidRPr="00E53944">
        <w:rPr>
          <w:rFonts w:ascii="標楷體" w:eastAsia="標楷體" w:hAnsi="標楷體" w:cs="Times New Roman"/>
          <w:szCs w:val="24"/>
        </w:rPr>
        <w:t>08</w:t>
      </w:r>
      <w:r w:rsidRPr="00E53944">
        <w:rPr>
          <w:rFonts w:ascii="標楷體" w:eastAsia="標楷體" w:hAnsi="標楷體" w:cs="Times New Roman" w:hint="eastAsia"/>
          <w:szCs w:val="24"/>
        </w:rPr>
        <w:t>年5月31</w:t>
      </w:r>
      <w:r w:rsidRPr="00E53944">
        <w:rPr>
          <w:rFonts w:ascii="標楷體" w:eastAsia="標楷體" w:hAnsi="標楷體" w:cs="Times New Roman"/>
          <w:szCs w:val="24"/>
        </w:rPr>
        <w:t>日、6月6日、6月13日</w:t>
      </w:r>
      <w:r w:rsidRPr="00E53944">
        <w:rPr>
          <w:rFonts w:ascii="標楷體" w:eastAsia="標楷體" w:hAnsi="標楷體" w:cs="Times New Roman" w:hint="eastAsia"/>
          <w:szCs w:val="24"/>
        </w:rPr>
        <w:t xml:space="preserve">( </w:t>
      </w:r>
      <w:r w:rsidRPr="00E53944">
        <w:rPr>
          <w:rFonts w:ascii="標楷體" w:eastAsia="標楷體" w:hAnsi="標楷體" w:cs="Times New Roman"/>
          <w:szCs w:val="24"/>
        </w:rPr>
        <w:t>9時</w:t>
      </w:r>
      <w:r w:rsidRPr="00E53944">
        <w:rPr>
          <w:rFonts w:ascii="標楷體" w:eastAsia="標楷體" w:hAnsi="標楷體" w:cs="Times New Roman" w:hint="eastAsia"/>
          <w:szCs w:val="24"/>
        </w:rPr>
        <w:t>00分)</w:t>
      </w:r>
    </w:p>
    <w:p w:rsidR="00E53944" w:rsidRPr="00E53944" w:rsidRDefault="00E53944" w:rsidP="00E53944">
      <w:pPr>
        <w:spacing w:line="380" w:lineRule="exact"/>
        <w:ind w:left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※研習時間：108年</w:t>
      </w:r>
      <w:r w:rsidRPr="00E53944">
        <w:rPr>
          <w:rFonts w:ascii="標楷體" w:eastAsia="標楷體" w:hAnsi="標楷體" w:cs="Times New Roman"/>
          <w:szCs w:val="24"/>
        </w:rPr>
        <w:t>5</w:t>
      </w:r>
      <w:r w:rsidRPr="00E53944">
        <w:rPr>
          <w:rFonts w:ascii="標楷體" w:eastAsia="標楷體" w:hAnsi="標楷體" w:cs="Times New Roman" w:hint="eastAsia"/>
          <w:szCs w:val="24"/>
        </w:rPr>
        <w:t>月</w:t>
      </w:r>
      <w:r w:rsidRPr="00E53944">
        <w:rPr>
          <w:rFonts w:ascii="標楷體" w:eastAsia="標楷體" w:hAnsi="標楷體" w:cs="Times New Roman"/>
          <w:szCs w:val="24"/>
        </w:rPr>
        <w:t>31</w:t>
      </w:r>
      <w:r w:rsidRPr="00E53944">
        <w:rPr>
          <w:rFonts w:ascii="標楷體" w:eastAsia="標楷體" w:hAnsi="標楷體" w:cs="Times New Roman" w:hint="eastAsia"/>
          <w:szCs w:val="24"/>
        </w:rPr>
        <w:t>日、</w:t>
      </w:r>
      <w:r w:rsidRPr="00E53944">
        <w:rPr>
          <w:rFonts w:ascii="標楷體" w:eastAsia="標楷體" w:hAnsi="標楷體" w:cs="Times New Roman"/>
          <w:szCs w:val="24"/>
        </w:rPr>
        <w:t>6月6日、6月13日</w:t>
      </w:r>
      <w:r w:rsidRPr="00E53944">
        <w:rPr>
          <w:rFonts w:ascii="標楷體" w:eastAsia="標楷體" w:hAnsi="標楷體" w:cs="Times New Roman" w:hint="eastAsia"/>
          <w:szCs w:val="24"/>
        </w:rPr>
        <w:t>(</w:t>
      </w:r>
      <w:r w:rsidRPr="00E53944">
        <w:rPr>
          <w:rFonts w:ascii="標楷體" w:eastAsia="標楷體" w:hAnsi="標楷體" w:cs="Times New Roman"/>
          <w:szCs w:val="24"/>
        </w:rPr>
        <w:t>15</w:t>
      </w:r>
      <w:r w:rsidRPr="00E53944">
        <w:rPr>
          <w:rFonts w:ascii="標楷體" w:eastAsia="標楷體" w:hAnsi="標楷體" w:cs="Times New Roman" w:hint="eastAsia"/>
          <w:szCs w:val="24"/>
        </w:rPr>
        <w:t>時00分)</w:t>
      </w:r>
    </w:p>
    <w:p w:rsidR="00E53944" w:rsidRPr="00E53944" w:rsidRDefault="00E53944" w:rsidP="00E53944">
      <w:pPr>
        <w:spacing w:line="38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※研習地點：青埔國民小學 (</w:t>
      </w:r>
      <w:r w:rsidR="00A520EF">
        <w:rPr>
          <w:rFonts w:ascii="標楷體" w:eastAsia="標楷體" w:hAnsi="標楷體" w:cs="Times New Roman" w:hint="eastAsia"/>
          <w:szCs w:val="24"/>
        </w:rPr>
        <w:t>二樓雙語教育中心)</w:t>
      </w:r>
    </w:p>
    <w:p w:rsidR="00E53944" w:rsidRPr="00E53944" w:rsidRDefault="00E53944" w:rsidP="00E53944">
      <w:pPr>
        <w:spacing w:line="400" w:lineRule="exac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※名額：</w:t>
      </w:r>
      <w:r w:rsidRPr="00E53944">
        <w:rPr>
          <w:rFonts w:ascii="標楷體" w:eastAsia="標楷體" w:hAnsi="標楷體" w:cs="Times New Roman"/>
          <w:b/>
          <w:bCs/>
          <w:szCs w:val="24"/>
        </w:rPr>
        <w:t>20</w:t>
      </w:r>
      <w:r w:rsidRPr="00E53944">
        <w:rPr>
          <w:rFonts w:ascii="標楷體" w:eastAsia="標楷體" w:hAnsi="標楷體" w:cs="Times New Roman" w:hint="eastAsia"/>
          <w:b/>
          <w:bCs/>
          <w:szCs w:val="24"/>
        </w:rPr>
        <w:t>名</w:t>
      </w:r>
      <w:r w:rsidRPr="00E53944">
        <w:rPr>
          <w:rFonts w:ascii="標楷體" w:eastAsia="標楷體" w:hAnsi="標楷體" w:cs="Times New Roman" w:hint="eastAsia"/>
          <w:szCs w:val="24"/>
        </w:rPr>
        <w:t>，依報名先後順序，額滿為止。</w:t>
      </w:r>
    </w:p>
    <w:p w:rsidR="00205EDC" w:rsidRDefault="00E53944" w:rsidP="00E53944">
      <w:pPr>
        <w:spacing w:line="400" w:lineRule="exact"/>
        <w:ind w:leftChars="100" w:left="1920" w:hangingChars="700" w:hanging="1680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※報名方式：5</w:t>
      </w:r>
      <w:r w:rsidRPr="00E53944">
        <w:rPr>
          <w:rFonts w:ascii="標楷體" w:eastAsia="標楷體" w:hAnsi="標楷體" w:cs="Times New Roman"/>
          <w:szCs w:val="24"/>
        </w:rPr>
        <w:t xml:space="preserve"> </w:t>
      </w:r>
      <w:r w:rsidRPr="00E53944">
        <w:rPr>
          <w:rFonts w:ascii="標楷體" w:eastAsia="標楷體" w:hAnsi="標楷體" w:cs="Times New Roman" w:hint="eastAsia"/>
          <w:szCs w:val="24"/>
        </w:rPr>
        <w:t>月</w:t>
      </w:r>
      <w:r w:rsidRPr="00E53944">
        <w:rPr>
          <w:rFonts w:ascii="標楷體" w:eastAsia="標楷體" w:hAnsi="標楷體" w:cs="Times New Roman"/>
          <w:szCs w:val="24"/>
        </w:rPr>
        <w:t>20</w:t>
      </w:r>
      <w:r w:rsidRPr="00E53944">
        <w:rPr>
          <w:rFonts w:ascii="標楷體" w:eastAsia="標楷體" w:hAnsi="標楷體" w:cs="Times New Roman" w:hint="eastAsia"/>
          <w:szCs w:val="24"/>
        </w:rPr>
        <w:t>日前，填妥報名表</w:t>
      </w:r>
      <w:r w:rsidR="00165D03" w:rsidRPr="00165D03">
        <w:rPr>
          <w:rFonts w:ascii="標楷體" w:eastAsia="標楷體" w:hAnsi="標楷體" w:cs="Times New Roman" w:hint="eastAsia"/>
          <w:szCs w:val="24"/>
        </w:rPr>
        <w:t>(Word檔)</w:t>
      </w:r>
      <w:r w:rsidRPr="00E53944">
        <w:rPr>
          <w:rFonts w:ascii="標楷體" w:eastAsia="標楷體" w:hAnsi="標楷體" w:cs="Times New Roman" w:hint="eastAsia"/>
          <w:szCs w:val="24"/>
        </w:rPr>
        <w:t>，以電子郵件傳送至</w:t>
      </w:r>
    </w:p>
    <w:p w:rsidR="00E53944" w:rsidRDefault="00E53944" w:rsidP="00E53944">
      <w:pPr>
        <w:spacing w:line="400" w:lineRule="exact"/>
        <w:ind w:leftChars="100" w:left="1920" w:hangingChars="700" w:hanging="1680"/>
        <w:rPr>
          <w:rFonts w:ascii="標楷體" w:eastAsia="標楷體" w:hAnsi="標楷體" w:cs="Times New Roman"/>
          <w:szCs w:val="24"/>
        </w:rPr>
      </w:pPr>
      <w:r w:rsidRPr="00E53944">
        <w:rPr>
          <w:rFonts w:ascii="標楷體" w:eastAsia="標楷體" w:hAnsi="標楷體" w:cs="Times New Roman" w:hint="eastAsia"/>
          <w:szCs w:val="24"/>
        </w:rPr>
        <w:t>輔導主任信箱：</w:t>
      </w:r>
      <w:hyperlink r:id="rId6" w:history="1">
        <w:r w:rsidR="00205EDC" w:rsidRPr="00C151F6">
          <w:rPr>
            <w:rStyle w:val="a4"/>
            <w:rFonts w:ascii="標楷體" w:eastAsia="標楷體" w:hAnsi="標楷體" w:cs="Times New Roman"/>
            <w:szCs w:val="24"/>
          </w:rPr>
          <w:t>huamey0321@gmail.com</w:t>
        </w:r>
      </w:hyperlink>
      <w:r w:rsidRPr="00E5394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E53944" w:rsidRPr="00E53944" w:rsidRDefault="00205EDC" w:rsidP="00205EDC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E53944" w:rsidRPr="00E53944">
        <w:rPr>
          <w:rFonts w:ascii="標楷體" w:eastAsia="標楷體" w:hAnsi="標楷體" w:cs="Times New Roman" w:hint="eastAsia"/>
          <w:szCs w:val="24"/>
        </w:rPr>
        <w:t>聯絡人：青埔國小輔導主任曾花妹  （</w:t>
      </w:r>
      <w:r w:rsidR="00E53944" w:rsidRPr="00E53944">
        <w:rPr>
          <w:rFonts w:ascii="標楷體" w:eastAsia="標楷體" w:hAnsi="標楷體" w:cs="Times New Roman"/>
          <w:szCs w:val="24"/>
        </w:rPr>
        <w:t>03-4531626#610）</w:t>
      </w:r>
    </w:p>
    <w:p w:rsidR="00E53944" w:rsidRPr="00E53944" w:rsidRDefault="00E53944" w:rsidP="00EC35B0"/>
    <w:sectPr w:rsidR="00E53944" w:rsidRPr="00E53944" w:rsidSect="00205EDC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4E" w:rsidRDefault="00C07F4E" w:rsidP="00165D03">
      <w:r>
        <w:separator/>
      </w:r>
    </w:p>
  </w:endnote>
  <w:endnote w:type="continuationSeparator" w:id="0">
    <w:p w:rsidR="00C07F4E" w:rsidRDefault="00C07F4E" w:rsidP="0016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4E" w:rsidRDefault="00C07F4E" w:rsidP="00165D03">
      <w:r>
        <w:separator/>
      </w:r>
    </w:p>
  </w:footnote>
  <w:footnote w:type="continuationSeparator" w:id="0">
    <w:p w:rsidR="00C07F4E" w:rsidRDefault="00C07F4E" w:rsidP="00165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B0"/>
    <w:rsid w:val="00033B1C"/>
    <w:rsid w:val="00165D03"/>
    <w:rsid w:val="00205EDC"/>
    <w:rsid w:val="00271FDE"/>
    <w:rsid w:val="005010EF"/>
    <w:rsid w:val="00A520EF"/>
    <w:rsid w:val="00C07F4E"/>
    <w:rsid w:val="00E461F3"/>
    <w:rsid w:val="00E53944"/>
    <w:rsid w:val="00EC35B0"/>
    <w:rsid w:val="00F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B9F28-26D8-4D33-BBE6-7F0E7C1B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94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94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D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amey032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cpps I</dc:creator>
  <cp:keywords/>
  <dc:description/>
  <cp:lastModifiedBy>user</cp:lastModifiedBy>
  <cp:revision>2</cp:revision>
  <dcterms:created xsi:type="dcterms:W3CDTF">2019-05-21T01:20:00Z</dcterms:created>
  <dcterms:modified xsi:type="dcterms:W3CDTF">2019-05-21T01:20:00Z</dcterms:modified>
</cp:coreProperties>
</file>